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9774"/>
        <w:gridCol w:w="222"/>
      </w:tblGrid>
      <w:tr w:rsidR="00B77485" w:rsidRPr="00AA5636" w:rsidTr="003D662A">
        <w:tc>
          <w:tcPr>
            <w:tcW w:w="4998" w:type="dxa"/>
            <w:shd w:val="clear" w:color="auto" w:fill="auto"/>
          </w:tcPr>
          <w:p w:rsidR="00BE1AE9" w:rsidRPr="00AA5636" w:rsidRDefault="00B77485" w:rsidP="003D662A">
            <w:pPr>
              <w:pStyle w:val="a9"/>
              <w:spacing w:after="0"/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6AA6CF3B" wp14:editId="1C68F37C">
                  <wp:simplePos x="0" y="0"/>
                  <wp:positionH relativeFrom="margin">
                    <wp:posOffset>103714</wp:posOffset>
                  </wp:positionH>
                  <wp:positionV relativeFrom="margin">
                    <wp:posOffset>-719775</wp:posOffset>
                  </wp:positionV>
                  <wp:extent cx="6079490" cy="8989060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9490" cy="8989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98" w:type="dxa"/>
            <w:shd w:val="clear" w:color="auto" w:fill="auto"/>
          </w:tcPr>
          <w:p w:rsidR="00BE1AE9" w:rsidRPr="00AA5636" w:rsidRDefault="00BE1AE9" w:rsidP="00BE1AE9">
            <w:pPr>
              <w:pStyle w:val="a9"/>
              <w:spacing w:after="0"/>
            </w:pPr>
            <w:r w:rsidRPr="00AA5636">
              <w:t xml:space="preserve"> </w:t>
            </w:r>
          </w:p>
          <w:p w:rsidR="00BE1AE9" w:rsidRPr="00AA5636" w:rsidRDefault="00BE1AE9" w:rsidP="003D662A">
            <w:pPr>
              <w:pStyle w:val="a9"/>
              <w:spacing w:after="0"/>
            </w:pPr>
          </w:p>
        </w:tc>
      </w:tr>
    </w:tbl>
    <w:p w:rsidR="0077715D" w:rsidRPr="00AA5636" w:rsidRDefault="0077715D" w:rsidP="00B7748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BE1AE9" w:rsidRPr="00AA5636" w:rsidRDefault="00BE1AE9" w:rsidP="00BE1AE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6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 самообследования</w:t>
      </w:r>
      <w:r w:rsidRPr="00AA5636">
        <w:rPr>
          <w:rFonts w:ascii="Times New Roman" w:hAnsi="Times New Roman" w:cs="Times New Roman"/>
          <w:color w:val="000000"/>
          <w:sz w:val="24"/>
          <w:szCs w:val="24"/>
        </w:rPr>
        <w:t>–обеспечение  информационной открытости и прозрачности деятельности Прогресского детского сада.</w:t>
      </w:r>
    </w:p>
    <w:p w:rsidR="00BE1AE9" w:rsidRPr="00AA5636" w:rsidRDefault="00BE1AE9" w:rsidP="00BE1AE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E1AE9" w:rsidRPr="00AA5636" w:rsidRDefault="00BE1AE9" w:rsidP="00BE1A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5636">
        <w:rPr>
          <w:rFonts w:ascii="Times New Roman" w:hAnsi="Times New Roman" w:cs="Times New Roman"/>
          <w:b/>
          <w:color w:val="000000"/>
          <w:sz w:val="24"/>
          <w:szCs w:val="24"/>
        </w:rPr>
        <w:t>Сроки проведение самообследования</w:t>
      </w:r>
      <w:r w:rsidR="001F054F" w:rsidRPr="00AA5636">
        <w:rPr>
          <w:rFonts w:ascii="Times New Roman" w:hAnsi="Times New Roman" w:cs="Times New Roman"/>
          <w:color w:val="000000"/>
          <w:sz w:val="24"/>
          <w:szCs w:val="24"/>
        </w:rPr>
        <w:t xml:space="preserve"> – с 01.03.2026 по 20</w:t>
      </w:r>
      <w:r w:rsidR="00FF6F70" w:rsidRPr="00AA5636">
        <w:rPr>
          <w:rFonts w:ascii="Times New Roman" w:hAnsi="Times New Roman" w:cs="Times New Roman"/>
          <w:color w:val="000000"/>
          <w:sz w:val="24"/>
          <w:szCs w:val="24"/>
        </w:rPr>
        <w:t>.03</w:t>
      </w:r>
      <w:r w:rsidR="002D4E4F" w:rsidRPr="00AA5636">
        <w:rPr>
          <w:rFonts w:ascii="Times New Roman" w:hAnsi="Times New Roman" w:cs="Times New Roman"/>
          <w:color w:val="000000"/>
          <w:sz w:val="24"/>
          <w:szCs w:val="24"/>
        </w:rPr>
        <w:t>.2026</w:t>
      </w:r>
      <w:r w:rsidRPr="00AA5636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BE1AE9" w:rsidRPr="00AA5636" w:rsidRDefault="00BE1AE9" w:rsidP="00BE1AE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AE9" w:rsidRPr="00AA5636" w:rsidRDefault="00BE1AE9" w:rsidP="00BE1AE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5636">
        <w:rPr>
          <w:rFonts w:ascii="Times New Roman" w:hAnsi="Times New Roman" w:cs="Times New Roman"/>
          <w:b/>
          <w:sz w:val="24"/>
          <w:szCs w:val="24"/>
        </w:rPr>
        <w:t xml:space="preserve">В процессе самообследования проводилась  оценка:  </w:t>
      </w:r>
    </w:p>
    <w:p w:rsidR="00BE1AE9" w:rsidRPr="00AA5636" w:rsidRDefault="00BE1AE9" w:rsidP="00BE1AE9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A5636">
        <w:rPr>
          <w:rFonts w:ascii="Times New Roman" w:hAnsi="Times New Roman"/>
          <w:sz w:val="24"/>
          <w:szCs w:val="24"/>
        </w:rPr>
        <w:t xml:space="preserve">образовательной деятельности,  </w:t>
      </w:r>
    </w:p>
    <w:p w:rsidR="00BE1AE9" w:rsidRPr="00AA5636" w:rsidRDefault="00BE1AE9" w:rsidP="00BE1AE9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A5636">
        <w:rPr>
          <w:rFonts w:ascii="Times New Roman" w:hAnsi="Times New Roman"/>
          <w:sz w:val="24"/>
          <w:szCs w:val="24"/>
        </w:rPr>
        <w:t xml:space="preserve">системы управления МБДОУ,  </w:t>
      </w:r>
    </w:p>
    <w:p w:rsidR="00BE1AE9" w:rsidRPr="00AA5636" w:rsidRDefault="00BE1AE9" w:rsidP="00BE1AE9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A5636">
        <w:rPr>
          <w:rFonts w:ascii="Times New Roman" w:hAnsi="Times New Roman"/>
          <w:sz w:val="24"/>
          <w:szCs w:val="24"/>
        </w:rPr>
        <w:t xml:space="preserve">содержания и качества подготовки воспитанников, </w:t>
      </w:r>
    </w:p>
    <w:p w:rsidR="00BE1AE9" w:rsidRPr="00AA5636" w:rsidRDefault="00BE1AE9" w:rsidP="00BE1AE9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A5636">
        <w:rPr>
          <w:rFonts w:ascii="Times New Roman" w:hAnsi="Times New Roman"/>
          <w:sz w:val="24"/>
          <w:szCs w:val="24"/>
        </w:rPr>
        <w:t xml:space="preserve">организации образовательного процесса,  </w:t>
      </w:r>
    </w:p>
    <w:p w:rsidR="00BE1AE9" w:rsidRPr="00AA5636" w:rsidRDefault="00BE1AE9" w:rsidP="00BE1AE9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A5636">
        <w:rPr>
          <w:rFonts w:ascii="Times New Roman" w:hAnsi="Times New Roman"/>
          <w:sz w:val="24"/>
          <w:szCs w:val="24"/>
        </w:rPr>
        <w:t xml:space="preserve">качества  кадрового, учебно-методического,  информационного обеспечения,  материально-технической базы,  </w:t>
      </w:r>
    </w:p>
    <w:p w:rsidR="00BE1AE9" w:rsidRPr="00AA5636" w:rsidRDefault="00BE1AE9" w:rsidP="00BE1AE9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A5636">
        <w:rPr>
          <w:rFonts w:ascii="Times New Roman" w:hAnsi="Times New Roman"/>
          <w:sz w:val="24"/>
          <w:szCs w:val="24"/>
        </w:rPr>
        <w:t>функционирования внутренней системы оценки качества образования.</w:t>
      </w:r>
    </w:p>
    <w:p w:rsidR="00BE1AE9" w:rsidRPr="00AA5636" w:rsidRDefault="00BE1AE9" w:rsidP="00BE1A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1AE9" w:rsidRPr="00AA5636" w:rsidRDefault="00BE1AE9" w:rsidP="00BE1AE9">
      <w:pPr>
        <w:pStyle w:val="a3"/>
        <w:spacing w:after="0" w:line="240" w:lineRule="auto"/>
        <w:ind w:left="1140"/>
        <w:rPr>
          <w:rFonts w:ascii="Times New Roman" w:hAnsi="Times New Roman"/>
          <w:b/>
          <w:sz w:val="24"/>
          <w:szCs w:val="24"/>
        </w:rPr>
      </w:pPr>
      <w:r w:rsidRPr="00AA5636">
        <w:rPr>
          <w:rFonts w:ascii="Times New Roman" w:hAnsi="Times New Roman"/>
          <w:b/>
          <w:sz w:val="24"/>
          <w:szCs w:val="24"/>
        </w:rPr>
        <w:t>Информационная справка</w:t>
      </w:r>
    </w:p>
    <w:p w:rsidR="00BE1AE9" w:rsidRPr="00AA5636" w:rsidRDefault="00BE1AE9" w:rsidP="00BE1AE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27"/>
        <w:gridCol w:w="6344"/>
      </w:tblGrid>
      <w:tr w:rsidR="00BE1AE9" w:rsidRPr="00AA5636" w:rsidTr="003D662A">
        <w:tc>
          <w:tcPr>
            <w:tcW w:w="3227" w:type="dxa"/>
            <w:vAlign w:val="center"/>
          </w:tcPr>
          <w:p w:rsidR="00BE1AE9" w:rsidRPr="00AA5636" w:rsidRDefault="00BE1AE9" w:rsidP="003D662A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i/>
                <w:sz w:val="24"/>
                <w:szCs w:val="24"/>
              </w:rPr>
              <w:t>Полное  наименование  дошкольного  учреждения</w:t>
            </w:r>
          </w:p>
        </w:tc>
        <w:tc>
          <w:tcPr>
            <w:tcW w:w="6344" w:type="dxa"/>
          </w:tcPr>
          <w:p w:rsidR="00BE1AE9" w:rsidRPr="00AA5636" w:rsidRDefault="00BE1AE9" w:rsidP="003D662A">
            <w:pPr>
              <w:pStyle w:val="a4"/>
            </w:pPr>
            <w:r w:rsidRPr="00AA5636">
              <w:t>Муниципальное бюджетное дошкольное образовательное учреждение Прогресский детский сад общеразвивающего вида «Курочка ряба» Бугульминского муниципального района Республики Татарстан</w:t>
            </w:r>
          </w:p>
        </w:tc>
      </w:tr>
      <w:tr w:rsidR="00BE1AE9" w:rsidRPr="00AA5636" w:rsidTr="003D662A">
        <w:tc>
          <w:tcPr>
            <w:tcW w:w="3227" w:type="dxa"/>
            <w:vAlign w:val="center"/>
          </w:tcPr>
          <w:p w:rsidR="00BE1AE9" w:rsidRPr="00AA5636" w:rsidRDefault="00BE1AE9" w:rsidP="003D662A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i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6344" w:type="dxa"/>
          </w:tcPr>
          <w:p w:rsidR="00BE1AE9" w:rsidRPr="00AA5636" w:rsidRDefault="00BE1AE9" w:rsidP="003D66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Прогресский детский сад</w:t>
            </w:r>
          </w:p>
        </w:tc>
      </w:tr>
      <w:tr w:rsidR="00BE1AE9" w:rsidRPr="00AA5636" w:rsidTr="003D662A">
        <w:tc>
          <w:tcPr>
            <w:tcW w:w="3227" w:type="dxa"/>
            <w:vAlign w:val="center"/>
          </w:tcPr>
          <w:p w:rsidR="00BE1AE9" w:rsidRPr="00AA5636" w:rsidRDefault="00BE1AE9" w:rsidP="003D662A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i/>
                <w:sz w:val="24"/>
                <w:szCs w:val="24"/>
              </w:rPr>
              <w:t>Тип учреждения</w:t>
            </w:r>
          </w:p>
        </w:tc>
        <w:tc>
          <w:tcPr>
            <w:tcW w:w="6344" w:type="dxa"/>
          </w:tcPr>
          <w:p w:rsidR="00BE1AE9" w:rsidRPr="00AA5636" w:rsidRDefault="00BE1AE9" w:rsidP="003D662A">
            <w:pPr>
              <w:pStyle w:val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636">
              <w:rPr>
                <w:rFonts w:ascii="Times New Roman" w:hAnsi="Times New Roman"/>
                <w:sz w:val="24"/>
                <w:szCs w:val="24"/>
              </w:rPr>
              <w:t xml:space="preserve"> дошкольное образовательное учреждение</w:t>
            </w:r>
          </w:p>
        </w:tc>
      </w:tr>
      <w:tr w:rsidR="00BE1AE9" w:rsidRPr="00AA5636" w:rsidTr="003D662A">
        <w:tc>
          <w:tcPr>
            <w:tcW w:w="3227" w:type="dxa"/>
            <w:vAlign w:val="center"/>
          </w:tcPr>
          <w:p w:rsidR="00BE1AE9" w:rsidRPr="00AA5636" w:rsidRDefault="00BE1AE9" w:rsidP="003D662A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i/>
                <w:sz w:val="24"/>
                <w:szCs w:val="24"/>
              </w:rPr>
              <w:t>Вид учреждения</w:t>
            </w:r>
          </w:p>
        </w:tc>
        <w:tc>
          <w:tcPr>
            <w:tcW w:w="6344" w:type="dxa"/>
          </w:tcPr>
          <w:p w:rsidR="00BE1AE9" w:rsidRPr="00AA5636" w:rsidRDefault="00BE1AE9" w:rsidP="003D662A">
            <w:pPr>
              <w:pStyle w:val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636">
              <w:rPr>
                <w:rFonts w:ascii="Times New Roman" w:hAnsi="Times New Roman"/>
                <w:sz w:val="24"/>
                <w:szCs w:val="24"/>
              </w:rPr>
              <w:t>Детский сад общеразвивающего вида</w:t>
            </w:r>
          </w:p>
        </w:tc>
      </w:tr>
      <w:tr w:rsidR="00BE1AE9" w:rsidRPr="00AA5636" w:rsidTr="003D662A">
        <w:tc>
          <w:tcPr>
            <w:tcW w:w="3227" w:type="dxa"/>
            <w:vAlign w:val="center"/>
          </w:tcPr>
          <w:p w:rsidR="00BE1AE9" w:rsidRPr="00AA5636" w:rsidRDefault="00BE1AE9" w:rsidP="003D662A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i/>
                <w:sz w:val="24"/>
                <w:szCs w:val="24"/>
              </w:rPr>
              <w:t>Юридический  адрес</w:t>
            </w:r>
          </w:p>
        </w:tc>
        <w:tc>
          <w:tcPr>
            <w:tcW w:w="6344" w:type="dxa"/>
          </w:tcPr>
          <w:p w:rsidR="00BE1AE9" w:rsidRPr="00AA5636" w:rsidRDefault="00BE1AE9" w:rsidP="003D66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423201, Респубулика Татарстан, Бугульминский район, поселок Прогресс, ул. Ягофарова, д.3</w:t>
            </w:r>
          </w:p>
        </w:tc>
      </w:tr>
      <w:tr w:rsidR="00BE1AE9" w:rsidRPr="00AA5636" w:rsidTr="003D662A">
        <w:tc>
          <w:tcPr>
            <w:tcW w:w="3227" w:type="dxa"/>
            <w:vAlign w:val="center"/>
          </w:tcPr>
          <w:p w:rsidR="00BE1AE9" w:rsidRPr="00AA5636" w:rsidRDefault="00BE1AE9" w:rsidP="003D662A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i/>
                <w:sz w:val="24"/>
                <w:szCs w:val="24"/>
              </w:rPr>
              <w:t>Фактический  адрес</w:t>
            </w:r>
          </w:p>
        </w:tc>
        <w:tc>
          <w:tcPr>
            <w:tcW w:w="6344" w:type="dxa"/>
          </w:tcPr>
          <w:p w:rsidR="00BE1AE9" w:rsidRPr="00AA5636" w:rsidRDefault="00BE1AE9" w:rsidP="003D66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423201, Респубулика Татарстан, Бугульминский район, поселок Прогресс, ул. Ягофарова, д.3</w:t>
            </w:r>
          </w:p>
        </w:tc>
      </w:tr>
      <w:tr w:rsidR="00BE1AE9" w:rsidRPr="00AA5636" w:rsidTr="003D662A">
        <w:tc>
          <w:tcPr>
            <w:tcW w:w="3227" w:type="dxa"/>
            <w:vAlign w:val="center"/>
          </w:tcPr>
          <w:p w:rsidR="00BE1AE9" w:rsidRPr="00AA5636" w:rsidRDefault="00BE1AE9" w:rsidP="003D662A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i/>
                <w:sz w:val="24"/>
                <w:szCs w:val="24"/>
              </w:rPr>
              <w:t>Учредитель</w:t>
            </w:r>
          </w:p>
        </w:tc>
        <w:tc>
          <w:tcPr>
            <w:tcW w:w="6344" w:type="dxa"/>
          </w:tcPr>
          <w:p w:rsidR="00BE1AE9" w:rsidRPr="00AA5636" w:rsidRDefault="002D4E4F" w:rsidP="002D4E4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E1AE9" w:rsidRPr="00AA5636">
              <w:rPr>
                <w:rFonts w:ascii="Times New Roman" w:hAnsi="Times New Roman" w:cs="Times New Roman"/>
                <w:sz w:val="24"/>
                <w:szCs w:val="24"/>
              </w:rPr>
              <w:t>униципальное образование «Бугульминский муниципальный район Республики Татарстан», полномочия которого возложены на Исполнительный комитет Бугульминского муниципального района Республики Татарстан.</w:t>
            </w:r>
          </w:p>
        </w:tc>
      </w:tr>
      <w:tr w:rsidR="00BE1AE9" w:rsidRPr="00AA5636" w:rsidTr="003D662A">
        <w:tc>
          <w:tcPr>
            <w:tcW w:w="3227" w:type="dxa"/>
            <w:vAlign w:val="center"/>
          </w:tcPr>
          <w:p w:rsidR="00BE1AE9" w:rsidRPr="00AA5636" w:rsidRDefault="00BE1AE9" w:rsidP="003D662A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i/>
                <w:sz w:val="24"/>
                <w:szCs w:val="24"/>
              </w:rPr>
              <w:t>Заведующий</w:t>
            </w:r>
          </w:p>
        </w:tc>
        <w:tc>
          <w:tcPr>
            <w:tcW w:w="6344" w:type="dxa"/>
          </w:tcPr>
          <w:p w:rsidR="00BE1AE9" w:rsidRPr="00AA5636" w:rsidRDefault="002D4E4F" w:rsidP="003D66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Чайковская Екатерина Витальевна</w:t>
            </w:r>
          </w:p>
        </w:tc>
      </w:tr>
      <w:tr w:rsidR="00BE1AE9" w:rsidRPr="00AA5636" w:rsidTr="003D662A">
        <w:tc>
          <w:tcPr>
            <w:tcW w:w="3227" w:type="dxa"/>
            <w:vAlign w:val="center"/>
          </w:tcPr>
          <w:p w:rsidR="00BE1AE9" w:rsidRPr="00AA5636" w:rsidRDefault="00BE1AE9" w:rsidP="003D662A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i/>
                <w:sz w:val="24"/>
                <w:szCs w:val="24"/>
              </w:rPr>
              <w:t>Контактный телефон</w:t>
            </w:r>
          </w:p>
        </w:tc>
        <w:tc>
          <w:tcPr>
            <w:tcW w:w="6344" w:type="dxa"/>
          </w:tcPr>
          <w:p w:rsidR="00BE1AE9" w:rsidRPr="00AA5636" w:rsidRDefault="00BE1AE9" w:rsidP="003D66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8 (85594) 5-16-02</w:t>
            </w:r>
          </w:p>
        </w:tc>
      </w:tr>
      <w:tr w:rsidR="00BE1AE9" w:rsidRPr="00AA5636" w:rsidTr="003D662A">
        <w:tc>
          <w:tcPr>
            <w:tcW w:w="3227" w:type="dxa"/>
            <w:vAlign w:val="center"/>
          </w:tcPr>
          <w:p w:rsidR="00BE1AE9" w:rsidRPr="00AA5636" w:rsidRDefault="00BE1AE9" w:rsidP="003D662A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344" w:type="dxa"/>
          </w:tcPr>
          <w:p w:rsidR="00BE1AE9" w:rsidRPr="00AA5636" w:rsidRDefault="002D4E4F" w:rsidP="003D66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56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progresskurochka3@mail.ru</w:t>
            </w:r>
          </w:p>
        </w:tc>
      </w:tr>
      <w:tr w:rsidR="00BE1AE9" w:rsidRPr="00AA5636" w:rsidTr="003D662A">
        <w:tc>
          <w:tcPr>
            <w:tcW w:w="3227" w:type="dxa"/>
            <w:vAlign w:val="center"/>
          </w:tcPr>
          <w:p w:rsidR="00BE1AE9" w:rsidRPr="00AA5636" w:rsidRDefault="00BE1AE9" w:rsidP="003D662A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адрес сайта</w:t>
            </w:r>
          </w:p>
        </w:tc>
        <w:tc>
          <w:tcPr>
            <w:tcW w:w="6344" w:type="dxa"/>
          </w:tcPr>
          <w:p w:rsidR="00BE1AE9" w:rsidRPr="00AA5636" w:rsidRDefault="001C3ADB" w:rsidP="003D66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E1AE9" w:rsidRPr="00AA5636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https://edu.tatar.ru/bugulma/progress/dou</w:t>
              </w:r>
            </w:hyperlink>
            <w:hyperlink r:id="rId9" w:history="1"/>
          </w:p>
          <w:p w:rsidR="00BE1AE9" w:rsidRPr="00AA5636" w:rsidRDefault="00BE1AE9" w:rsidP="003D66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AE9" w:rsidRPr="00AA5636" w:rsidTr="003D662A">
        <w:tc>
          <w:tcPr>
            <w:tcW w:w="3227" w:type="dxa"/>
            <w:vAlign w:val="center"/>
          </w:tcPr>
          <w:p w:rsidR="00BE1AE9" w:rsidRPr="00AA5636" w:rsidRDefault="00BE1AE9" w:rsidP="003D662A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i/>
                <w:sz w:val="24"/>
                <w:szCs w:val="24"/>
              </w:rPr>
              <w:t>Год постройки здания</w:t>
            </w:r>
          </w:p>
        </w:tc>
        <w:tc>
          <w:tcPr>
            <w:tcW w:w="6344" w:type="dxa"/>
          </w:tcPr>
          <w:p w:rsidR="00BE1AE9" w:rsidRPr="00AA5636" w:rsidRDefault="00BE1AE9" w:rsidP="003D66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A56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4 год</w:t>
            </w:r>
          </w:p>
        </w:tc>
      </w:tr>
      <w:tr w:rsidR="00BE1AE9" w:rsidRPr="00AA5636" w:rsidTr="003D662A">
        <w:tc>
          <w:tcPr>
            <w:tcW w:w="3227" w:type="dxa"/>
            <w:vAlign w:val="center"/>
          </w:tcPr>
          <w:p w:rsidR="00BE1AE9" w:rsidRPr="00AA5636" w:rsidRDefault="00BE1AE9" w:rsidP="003D662A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i/>
                <w:sz w:val="24"/>
                <w:szCs w:val="24"/>
              </w:rPr>
              <w:t>Лицензия на ведение образовательной деятельности</w:t>
            </w:r>
          </w:p>
        </w:tc>
        <w:tc>
          <w:tcPr>
            <w:tcW w:w="6344" w:type="dxa"/>
          </w:tcPr>
          <w:p w:rsidR="00BE1AE9" w:rsidRPr="00AA5636" w:rsidRDefault="00BE1AE9" w:rsidP="003D66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 xml:space="preserve">Лицензия №10075 от 09 августа  2018 года </w:t>
            </w:r>
          </w:p>
        </w:tc>
      </w:tr>
      <w:tr w:rsidR="00BE1AE9" w:rsidRPr="00AA5636" w:rsidTr="003D662A">
        <w:tc>
          <w:tcPr>
            <w:tcW w:w="3227" w:type="dxa"/>
            <w:vAlign w:val="center"/>
          </w:tcPr>
          <w:p w:rsidR="00BE1AE9" w:rsidRPr="00AA5636" w:rsidRDefault="00BE1AE9" w:rsidP="003D662A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Проектная мощность </w:t>
            </w:r>
          </w:p>
        </w:tc>
        <w:tc>
          <w:tcPr>
            <w:tcW w:w="6344" w:type="dxa"/>
          </w:tcPr>
          <w:p w:rsidR="00BE1AE9" w:rsidRPr="00AA5636" w:rsidRDefault="00BE1AE9" w:rsidP="003D66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140 детей</w:t>
            </w:r>
          </w:p>
        </w:tc>
      </w:tr>
      <w:tr w:rsidR="00BE1AE9" w:rsidRPr="00AA5636" w:rsidTr="003D662A">
        <w:tc>
          <w:tcPr>
            <w:tcW w:w="3227" w:type="dxa"/>
            <w:vAlign w:val="center"/>
          </w:tcPr>
          <w:p w:rsidR="00BE1AE9" w:rsidRPr="00AA5636" w:rsidRDefault="00BE1AE9" w:rsidP="003D66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Режим работы ДОУ </w:t>
            </w:r>
          </w:p>
          <w:p w:rsidR="00BE1AE9" w:rsidRPr="00AA5636" w:rsidRDefault="00BE1AE9" w:rsidP="003D662A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344" w:type="dxa"/>
          </w:tcPr>
          <w:p w:rsidR="00BE1AE9" w:rsidRPr="00AA5636" w:rsidRDefault="00BE1AE9" w:rsidP="003D66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- пятница    – рабочие дни с 06.30 до 18.30;  </w:t>
            </w:r>
          </w:p>
          <w:p w:rsidR="00BE1AE9" w:rsidRPr="00AA5636" w:rsidRDefault="00BE1AE9" w:rsidP="003D66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суббота, воскресенье, праздничные дни – выходные</w:t>
            </w:r>
          </w:p>
          <w:p w:rsidR="00BE1AE9" w:rsidRPr="00AA5636" w:rsidRDefault="00BE1AE9" w:rsidP="003D66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AE9" w:rsidRPr="00AA5636" w:rsidRDefault="00BE1AE9" w:rsidP="00BE1AE9">
      <w:pPr>
        <w:pStyle w:val="a3"/>
        <w:spacing w:after="0" w:line="240" w:lineRule="auto"/>
        <w:ind w:left="1140"/>
        <w:rPr>
          <w:rFonts w:ascii="Times New Roman" w:hAnsi="Times New Roman"/>
          <w:b/>
          <w:sz w:val="24"/>
          <w:szCs w:val="24"/>
        </w:rPr>
      </w:pPr>
    </w:p>
    <w:p w:rsidR="00BE1AE9" w:rsidRPr="00AA5636" w:rsidRDefault="00BE1AE9" w:rsidP="00BE1AE9">
      <w:pPr>
        <w:pStyle w:val="21"/>
        <w:contextualSpacing/>
        <w:rPr>
          <w:rFonts w:ascii="Times New Roman" w:hAnsi="Times New Roman"/>
          <w:sz w:val="24"/>
          <w:szCs w:val="24"/>
        </w:rPr>
      </w:pPr>
    </w:p>
    <w:p w:rsidR="00BE1AE9" w:rsidRPr="00AA5636" w:rsidRDefault="00BE1AE9" w:rsidP="00BE1AE9">
      <w:pPr>
        <w:pStyle w:val="21"/>
        <w:contextualSpacing/>
        <w:rPr>
          <w:rFonts w:ascii="Times New Roman" w:hAnsi="Times New Roman"/>
          <w:sz w:val="24"/>
          <w:szCs w:val="24"/>
        </w:rPr>
      </w:pPr>
    </w:p>
    <w:p w:rsidR="00BE1AE9" w:rsidRPr="00AA5636" w:rsidRDefault="00BE1AE9" w:rsidP="00BE1AE9">
      <w:pPr>
        <w:pStyle w:val="21"/>
        <w:contextualSpacing/>
        <w:rPr>
          <w:rFonts w:ascii="Times New Roman" w:hAnsi="Times New Roman"/>
          <w:sz w:val="24"/>
          <w:szCs w:val="24"/>
        </w:rPr>
      </w:pPr>
    </w:p>
    <w:p w:rsidR="00BE1AE9" w:rsidRPr="00AA5636" w:rsidRDefault="00BE1AE9" w:rsidP="00BE1AE9">
      <w:pPr>
        <w:pStyle w:val="21"/>
        <w:contextualSpacing/>
        <w:rPr>
          <w:rFonts w:ascii="Times New Roman" w:hAnsi="Times New Roman"/>
          <w:sz w:val="24"/>
          <w:szCs w:val="24"/>
        </w:rPr>
      </w:pPr>
    </w:p>
    <w:p w:rsidR="00BE1AE9" w:rsidRPr="00AA5636" w:rsidRDefault="00BE1AE9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A5636">
        <w:rPr>
          <w:rFonts w:ascii="Times New Roman" w:hAnsi="Times New Roman"/>
          <w:b/>
          <w:sz w:val="24"/>
          <w:szCs w:val="24"/>
        </w:rPr>
        <w:t xml:space="preserve">1.Образовательная деятельность </w:t>
      </w:r>
    </w:p>
    <w:p w:rsidR="00BE1AE9" w:rsidRPr="00AA5636" w:rsidRDefault="00BE1AE9" w:rsidP="00BE1AE9">
      <w:pPr>
        <w:pStyle w:val="21"/>
        <w:spacing w:line="276" w:lineRule="auto"/>
        <w:ind w:left="720" w:firstLine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E1AE9" w:rsidRPr="00AA5636" w:rsidRDefault="00BE1AE9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A5636">
        <w:rPr>
          <w:rFonts w:ascii="Times New Roman" w:hAnsi="Times New Roman"/>
          <w:sz w:val="24"/>
          <w:szCs w:val="24"/>
        </w:rPr>
        <w:t>Лицензия на правоведения образовательной деятельности: № 10075 от 09 августа 2018 года. Лицензия на осуществление медицинской деятельности: № ЛО-16</w:t>
      </w:r>
      <w:r w:rsidRPr="00AA5636">
        <w:rPr>
          <w:rFonts w:ascii="Times New Roman" w:hAnsi="Times New Roman"/>
          <w:sz w:val="24"/>
          <w:szCs w:val="24"/>
        </w:rPr>
        <w:softHyphen/>
      </w:r>
      <w:r w:rsidRPr="00AA5636">
        <w:rPr>
          <w:rFonts w:ascii="Times New Roman" w:hAnsi="Times New Roman"/>
          <w:sz w:val="24"/>
          <w:szCs w:val="24"/>
        </w:rPr>
        <w:softHyphen/>
        <w:t xml:space="preserve">-01-006938  от 14 июня  2018 года Устав: Утверждѐн Постановлением руководителя исполнительного комитета Бугульминского муниципального района Республики Татарстан № 548 от 04.09. 2018 года. Локальные акты, определѐнные Уставом дошкольного образовательного учреждения соответствуют перечню и содержанию Устава учреждения и законодательству РФ, РТ отличаются полнотой и целесообразностью. </w:t>
      </w:r>
    </w:p>
    <w:p w:rsidR="00BE1AE9" w:rsidRPr="00AA5636" w:rsidRDefault="00BE1AE9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A5636">
        <w:rPr>
          <w:rFonts w:ascii="Times New Roman" w:hAnsi="Times New Roman"/>
          <w:sz w:val="24"/>
          <w:szCs w:val="24"/>
        </w:rPr>
        <w:t>Вся нормативно-правовая, учебно-методическая документация и документация, определяющая трудовые отношения соответствуют перечню, определѐнному (п.3 ч. 2 ст.29 Федерального закона от29.12.2012 № 273 – ФЗ «Об образовании в Российской Федерации) Учреждение является дошкольным образовательным учреждением, реализующим общеобразовательную программу дошкольного образования в группах общеразвивающей  направленности.</w:t>
      </w:r>
    </w:p>
    <w:p w:rsidR="00BE1AE9" w:rsidRPr="00AA5636" w:rsidRDefault="00BE1AE9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A5636">
        <w:rPr>
          <w:rFonts w:ascii="Times New Roman" w:hAnsi="Times New Roman"/>
          <w:sz w:val="24"/>
          <w:szCs w:val="24"/>
        </w:rPr>
        <w:t xml:space="preserve">Содержание образовательного процесса строится в соответствии с законодательством РФ и РТ: </w:t>
      </w:r>
      <w:r w:rsidRPr="00AA5636">
        <w:rPr>
          <w:rFonts w:ascii="Times New Roman" w:hAnsi="Times New Roman"/>
          <w:sz w:val="24"/>
          <w:szCs w:val="24"/>
        </w:rPr>
        <w:sym w:font="Symbol" w:char="F02D"/>
      </w:r>
      <w:r w:rsidRPr="00AA5636">
        <w:rPr>
          <w:rFonts w:ascii="Times New Roman" w:hAnsi="Times New Roman"/>
          <w:sz w:val="24"/>
          <w:szCs w:val="24"/>
        </w:rPr>
        <w:t xml:space="preserve"> по «Основной общеобразовательной программе муниципального бюджетного дошкольного образовательного учреждения Прогресского</w:t>
      </w:r>
      <w:r w:rsidR="002D4E4F" w:rsidRPr="00AA5636">
        <w:rPr>
          <w:rFonts w:ascii="Times New Roman" w:hAnsi="Times New Roman"/>
          <w:sz w:val="24"/>
          <w:szCs w:val="24"/>
        </w:rPr>
        <w:t xml:space="preserve"> </w:t>
      </w:r>
      <w:r w:rsidRPr="00AA5636">
        <w:rPr>
          <w:rFonts w:ascii="Times New Roman" w:hAnsi="Times New Roman"/>
          <w:sz w:val="24"/>
          <w:szCs w:val="24"/>
        </w:rPr>
        <w:t xml:space="preserve">детского сада общеразвивающего вида «Курочка ряба» Бугульминского муниципального района Республики Татарстан. Программа разработана с учетом примерной основной образовательной программы дошкольного образования (одобрена федеральным УМО по общему образованию 20 мая 2015 г.) и образовательной программы дошкольного образования «От рождения до школы» под редакцией Н.Е. Веракса, Т.С. Комаровой, М.А. Васильевой </w:t>
      </w:r>
    </w:p>
    <w:p w:rsidR="00BE1AE9" w:rsidRPr="00AA5636" w:rsidRDefault="00BE1AE9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A5636">
        <w:rPr>
          <w:rFonts w:ascii="Times New Roman" w:hAnsi="Times New Roman"/>
          <w:b/>
          <w:sz w:val="24"/>
          <w:szCs w:val="24"/>
        </w:rPr>
        <w:t>2.Система управления дошкольного образовательного учреждения</w:t>
      </w:r>
    </w:p>
    <w:p w:rsidR="00BE1AE9" w:rsidRPr="00AA5636" w:rsidRDefault="00BE1AE9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A5636">
        <w:rPr>
          <w:rFonts w:ascii="Times New Roman" w:hAnsi="Times New Roman"/>
          <w:sz w:val="24"/>
          <w:szCs w:val="24"/>
        </w:rPr>
        <w:t xml:space="preserve"> Управление дошкольным учреждением осуществляет заведующая</w:t>
      </w:r>
      <w:r w:rsidR="002D4E4F" w:rsidRPr="00AA5636">
        <w:rPr>
          <w:rFonts w:ascii="Times New Roman" w:hAnsi="Times New Roman"/>
          <w:sz w:val="24"/>
          <w:szCs w:val="24"/>
        </w:rPr>
        <w:t xml:space="preserve"> Чайковская Екатерина Витальевна </w:t>
      </w:r>
      <w:r w:rsidRPr="00AA5636">
        <w:rPr>
          <w:rFonts w:ascii="Times New Roman" w:hAnsi="Times New Roman"/>
          <w:sz w:val="24"/>
          <w:szCs w:val="24"/>
        </w:rPr>
        <w:t xml:space="preserve">стаж </w:t>
      </w:r>
      <w:r w:rsidR="002D4E4F" w:rsidRPr="00AA5636">
        <w:rPr>
          <w:rFonts w:ascii="Times New Roman" w:hAnsi="Times New Roman"/>
          <w:sz w:val="24"/>
          <w:szCs w:val="24"/>
        </w:rPr>
        <w:t>педагогической деятельности – 9 лет</w:t>
      </w:r>
      <w:r w:rsidRPr="00AA5636">
        <w:rPr>
          <w:rFonts w:ascii="Times New Roman" w:hAnsi="Times New Roman"/>
          <w:sz w:val="24"/>
          <w:szCs w:val="24"/>
        </w:rPr>
        <w:t xml:space="preserve">, из них в должности заведующего </w:t>
      </w:r>
      <w:r w:rsidR="002D4E4F" w:rsidRPr="00AA5636">
        <w:rPr>
          <w:rFonts w:ascii="Times New Roman" w:hAnsi="Times New Roman"/>
          <w:sz w:val="24"/>
          <w:szCs w:val="24"/>
        </w:rPr>
        <w:t>– 5</w:t>
      </w:r>
      <w:r w:rsidRPr="00AA5636">
        <w:rPr>
          <w:rFonts w:ascii="Times New Roman" w:hAnsi="Times New Roman"/>
          <w:sz w:val="24"/>
          <w:szCs w:val="24"/>
        </w:rPr>
        <w:t xml:space="preserve"> месяцев. </w:t>
      </w:r>
    </w:p>
    <w:p w:rsidR="00BE1AE9" w:rsidRPr="00AA5636" w:rsidRDefault="00BE1AE9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A5636">
        <w:rPr>
          <w:rFonts w:ascii="Times New Roman" w:hAnsi="Times New Roman"/>
          <w:sz w:val="24"/>
          <w:szCs w:val="24"/>
        </w:rPr>
        <w:t xml:space="preserve">Заведующая обеспечивает системную образовательную и административно-хозяйственную работу учреждения; определяет стратегию, цели и задачи его развития; определяет структуру управления детским садом; анализирует, планирует, контролирует и координирует работу всех работников; осуществляет подбор, прием на работу и расстановку кадров; поощряет и стимулирует творческую инициативу работников; поддерживает благоприятный климат в коллективе; обеспечивает социальную защиту воспитанников. </w:t>
      </w:r>
    </w:p>
    <w:p w:rsidR="00BE1AE9" w:rsidRPr="00AA5636" w:rsidRDefault="00BE1AE9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A5636">
        <w:rPr>
          <w:rFonts w:ascii="Times New Roman" w:hAnsi="Times New Roman"/>
          <w:sz w:val="24"/>
          <w:szCs w:val="24"/>
        </w:rPr>
        <w:t>Управление педагогической деятельностью осуществляет педагогический совет, в функцию которого входит:</w:t>
      </w:r>
    </w:p>
    <w:p w:rsidR="00BE1AE9" w:rsidRPr="00AA5636" w:rsidRDefault="00BE1AE9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A5636">
        <w:rPr>
          <w:rFonts w:ascii="Times New Roman" w:hAnsi="Times New Roman"/>
          <w:sz w:val="24"/>
          <w:szCs w:val="24"/>
        </w:rPr>
        <w:t xml:space="preserve"> − определение направления образовательной деятельности детского сада; </w:t>
      </w:r>
    </w:p>
    <w:p w:rsidR="00BE1AE9" w:rsidRPr="00AA5636" w:rsidRDefault="00BE1AE9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A5636">
        <w:rPr>
          <w:rFonts w:ascii="Times New Roman" w:hAnsi="Times New Roman"/>
          <w:sz w:val="24"/>
          <w:szCs w:val="24"/>
        </w:rPr>
        <w:t xml:space="preserve">− выбор общеобразовательной программы, образовательных и воспитательных технологий и методик; </w:t>
      </w:r>
    </w:p>
    <w:p w:rsidR="00BE1AE9" w:rsidRPr="00AA5636" w:rsidRDefault="00BE1AE9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A5636">
        <w:rPr>
          <w:rFonts w:ascii="Times New Roman" w:hAnsi="Times New Roman"/>
          <w:sz w:val="24"/>
          <w:szCs w:val="24"/>
        </w:rPr>
        <w:t>− рассмотрение проекта годового плана работы детского сада;</w:t>
      </w:r>
    </w:p>
    <w:p w:rsidR="00BE1AE9" w:rsidRPr="00AA5636" w:rsidRDefault="00BE1AE9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A5636">
        <w:rPr>
          <w:rFonts w:ascii="Times New Roman" w:hAnsi="Times New Roman"/>
          <w:sz w:val="24"/>
          <w:szCs w:val="24"/>
        </w:rPr>
        <w:t xml:space="preserve"> − организацию выявления, обобщения, распространения и внедрения передового опыта среди педагогических работников детского сада; </w:t>
      </w:r>
    </w:p>
    <w:p w:rsidR="00BE1AE9" w:rsidRPr="00AA5636" w:rsidRDefault="00BE1AE9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A5636">
        <w:rPr>
          <w:rFonts w:ascii="Times New Roman" w:hAnsi="Times New Roman"/>
          <w:sz w:val="24"/>
          <w:szCs w:val="24"/>
        </w:rPr>
        <w:lastRenderedPageBreak/>
        <w:t>− заслушивание отчетов заведующего о создании условий для реализации общеобразовательной программы учреждения.</w:t>
      </w:r>
    </w:p>
    <w:p w:rsidR="00BE1AE9" w:rsidRPr="00AA5636" w:rsidRDefault="00BE1AE9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A5636">
        <w:rPr>
          <w:rFonts w:ascii="Times New Roman" w:hAnsi="Times New Roman"/>
          <w:b/>
          <w:sz w:val="24"/>
          <w:szCs w:val="24"/>
        </w:rPr>
        <w:t>3. Качество реализации основной общеобразовательной программы дошкольного образования</w:t>
      </w:r>
    </w:p>
    <w:p w:rsidR="00BE1AE9" w:rsidRPr="00AA5636" w:rsidRDefault="00BE1AE9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A5636">
        <w:rPr>
          <w:rFonts w:ascii="Times New Roman" w:hAnsi="Times New Roman"/>
          <w:b/>
          <w:sz w:val="24"/>
          <w:szCs w:val="24"/>
        </w:rPr>
        <w:t xml:space="preserve">3.1.Сохранение и укрепление здоровья детей </w:t>
      </w:r>
    </w:p>
    <w:p w:rsidR="00BE1AE9" w:rsidRPr="00AA5636" w:rsidRDefault="009D70FD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A5636">
        <w:rPr>
          <w:rFonts w:ascii="Times New Roman" w:hAnsi="Times New Roman"/>
          <w:sz w:val="24"/>
          <w:szCs w:val="24"/>
        </w:rPr>
        <w:t>В 2025</w:t>
      </w:r>
      <w:r w:rsidR="00BE1AE9" w:rsidRPr="00AA5636">
        <w:rPr>
          <w:rFonts w:ascii="Times New Roman" w:hAnsi="Times New Roman"/>
          <w:sz w:val="24"/>
          <w:szCs w:val="24"/>
        </w:rPr>
        <w:t xml:space="preserve"> году в Прогресс</w:t>
      </w:r>
      <w:r w:rsidRPr="00AA5636">
        <w:rPr>
          <w:rFonts w:ascii="Times New Roman" w:hAnsi="Times New Roman"/>
          <w:sz w:val="24"/>
          <w:szCs w:val="24"/>
        </w:rPr>
        <w:t>ком детском саду функционировал</w:t>
      </w:r>
      <w:r w:rsidR="00FF6F70" w:rsidRPr="00AA5636">
        <w:rPr>
          <w:rFonts w:ascii="Times New Roman" w:hAnsi="Times New Roman"/>
          <w:sz w:val="24"/>
          <w:szCs w:val="24"/>
        </w:rPr>
        <w:t xml:space="preserve">а 1 разновозрастная группа, в ней воспитывалось 14 </w:t>
      </w:r>
      <w:r w:rsidR="00BE1AE9" w:rsidRPr="00AA5636">
        <w:rPr>
          <w:rFonts w:ascii="Times New Roman" w:hAnsi="Times New Roman"/>
          <w:sz w:val="24"/>
          <w:szCs w:val="24"/>
        </w:rPr>
        <w:t>во</w:t>
      </w:r>
      <w:r w:rsidR="00FF6F70" w:rsidRPr="00AA5636">
        <w:rPr>
          <w:rFonts w:ascii="Times New Roman" w:hAnsi="Times New Roman"/>
          <w:sz w:val="24"/>
          <w:szCs w:val="24"/>
        </w:rPr>
        <w:t>спитанников</w:t>
      </w:r>
      <w:r w:rsidR="00BE1AE9" w:rsidRPr="00AA5636">
        <w:rPr>
          <w:rFonts w:ascii="Times New Roman" w:hAnsi="Times New Roman"/>
          <w:sz w:val="24"/>
          <w:szCs w:val="24"/>
        </w:rPr>
        <w:t xml:space="preserve">. </w:t>
      </w:r>
    </w:p>
    <w:p w:rsidR="00BE1AE9" w:rsidRPr="00AA5636" w:rsidRDefault="00BE1AE9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A5636">
        <w:rPr>
          <w:rFonts w:ascii="Times New Roman" w:hAnsi="Times New Roman"/>
          <w:sz w:val="24"/>
          <w:szCs w:val="24"/>
        </w:rPr>
        <w:t>Детский сад функционирует в системе пятидневной рабочей недели, с 6.30 до 18.30 в режиме полного 12-ти часового рабочего дня. Общая численность воспита</w:t>
      </w:r>
      <w:r w:rsidR="00FF6F70" w:rsidRPr="00AA5636">
        <w:rPr>
          <w:rFonts w:ascii="Times New Roman" w:hAnsi="Times New Roman"/>
          <w:sz w:val="24"/>
          <w:szCs w:val="24"/>
        </w:rPr>
        <w:t xml:space="preserve">нников в возрасте до 4-х лет – 5 </w:t>
      </w:r>
      <w:r w:rsidRPr="00AA5636">
        <w:rPr>
          <w:rFonts w:ascii="Times New Roman" w:hAnsi="Times New Roman"/>
          <w:sz w:val="24"/>
          <w:szCs w:val="24"/>
        </w:rPr>
        <w:t>детей, в</w:t>
      </w:r>
      <w:r w:rsidR="00FF6F70" w:rsidRPr="00AA5636">
        <w:rPr>
          <w:rFonts w:ascii="Times New Roman" w:hAnsi="Times New Roman"/>
          <w:sz w:val="24"/>
          <w:szCs w:val="24"/>
        </w:rPr>
        <w:t xml:space="preserve"> возрасте от4-х до 7-ми лет – 9</w:t>
      </w:r>
      <w:r w:rsidRPr="00AA5636">
        <w:rPr>
          <w:rFonts w:ascii="Times New Roman" w:hAnsi="Times New Roman"/>
          <w:sz w:val="24"/>
          <w:szCs w:val="24"/>
        </w:rPr>
        <w:t xml:space="preserve"> </w:t>
      </w:r>
      <w:r w:rsidR="00FF6F70" w:rsidRPr="00AA5636">
        <w:rPr>
          <w:rFonts w:ascii="Times New Roman" w:hAnsi="Times New Roman"/>
          <w:sz w:val="24"/>
          <w:szCs w:val="24"/>
        </w:rPr>
        <w:t>детей</w:t>
      </w:r>
    </w:p>
    <w:p w:rsidR="00BE1AE9" w:rsidRPr="00AA5636" w:rsidRDefault="00BE1AE9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A5636">
        <w:rPr>
          <w:rFonts w:ascii="Times New Roman" w:hAnsi="Times New Roman"/>
          <w:sz w:val="24"/>
          <w:szCs w:val="24"/>
        </w:rPr>
        <w:t>Плановая мощность дошкольного образовательного учреждения – 140 мест.</w:t>
      </w:r>
    </w:p>
    <w:p w:rsidR="00BE1AE9" w:rsidRPr="00AA5636" w:rsidRDefault="00BE1AE9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 w:rsidRPr="00AA5636">
        <w:rPr>
          <w:rFonts w:ascii="Times New Roman" w:hAnsi="Times New Roman"/>
          <w:sz w:val="24"/>
          <w:szCs w:val="24"/>
        </w:rPr>
        <w:t xml:space="preserve"> Порядок приѐма, отчисления и комплектования групп согласно программе «Электронный детский сад». Медицинское обслуживание детей осуществляется старшей медицинской сестрой, которая проводит осмотры, профилактические мероприятия, ведѐт наблюдения за воспитанниками. Медицинские осмотры узких специалистов детской поликлиники детей 6-7 лет направляются в детскую поликлинику 1 раз в год. Остальных дошкольников осматривает старшая медицинская сестра, по необходимости воспитанники направляются в детскую поликлинику. Средний показатель пропущенных дней при посещении детского сада по болезни на одного воспитанника </w:t>
      </w:r>
      <w:r w:rsidR="00C973EF" w:rsidRPr="00AA5636">
        <w:rPr>
          <w:rFonts w:ascii="Times New Roman" w:hAnsi="Times New Roman"/>
          <w:color w:val="000000" w:themeColor="text1"/>
          <w:sz w:val="24"/>
          <w:szCs w:val="24"/>
        </w:rPr>
        <w:t>составил – 1,2</w:t>
      </w:r>
      <w:r w:rsidRPr="00AA5636">
        <w:rPr>
          <w:rFonts w:ascii="Times New Roman" w:hAnsi="Times New Roman"/>
          <w:color w:val="000000" w:themeColor="text1"/>
          <w:sz w:val="24"/>
          <w:szCs w:val="24"/>
        </w:rPr>
        <w:t xml:space="preserve"> (день).</w:t>
      </w:r>
    </w:p>
    <w:p w:rsidR="00BE1AE9" w:rsidRPr="00AA5636" w:rsidRDefault="00BE1AE9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 w:rsidRPr="00AA5636">
        <w:rPr>
          <w:rFonts w:ascii="Times New Roman" w:hAnsi="Times New Roman"/>
          <w:sz w:val="24"/>
          <w:szCs w:val="24"/>
        </w:rPr>
        <w:t xml:space="preserve">Анализ показателей динамики формирования физического развития воспитанников позволяет сделать следующие выводы: у детей сформированы основные движения и потребность в двигательной активности в соответствии с возрастными особенностями. </w:t>
      </w:r>
      <w:r w:rsidRPr="00437EF8">
        <w:rPr>
          <w:rFonts w:ascii="Times New Roman" w:hAnsi="Times New Roman"/>
          <w:sz w:val="24"/>
          <w:szCs w:val="24"/>
        </w:rPr>
        <w:t xml:space="preserve">Наиболее высоко физическое развитие развито у детей </w:t>
      </w:r>
      <w:r w:rsidR="005B684B" w:rsidRPr="00437EF8">
        <w:rPr>
          <w:rFonts w:ascii="Times New Roman" w:hAnsi="Times New Roman"/>
          <w:sz w:val="24"/>
          <w:szCs w:val="24"/>
        </w:rPr>
        <w:t xml:space="preserve">старшего возраста. </w:t>
      </w:r>
      <w:r w:rsidRPr="00437EF8">
        <w:rPr>
          <w:rFonts w:ascii="Times New Roman" w:hAnsi="Times New Roman"/>
          <w:sz w:val="24"/>
          <w:szCs w:val="24"/>
        </w:rPr>
        <w:t>Был</w:t>
      </w:r>
      <w:r w:rsidR="005B684B" w:rsidRPr="00437EF8">
        <w:rPr>
          <w:rFonts w:ascii="Times New Roman" w:hAnsi="Times New Roman"/>
          <w:sz w:val="24"/>
          <w:szCs w:val="24"/>
        </w:rPr>
        <w:t>и</w:t>
      </w:r>
      <w:r w:rsidRPr="00437EF8">
        <w:rPr>
          <w:rFonts w:ascii="Times New Roman" w:hAnsi="Times New Roman"/>
          <w:sz w:val="24"/>
          <w:szCs w:val="24"/>
        </w:rPr>
        <w:t xml:space="preserve"> обследован</w:t>
      </w:r>
      <w:r w:rsidR="00437EF8" w:rsidRPr="00437EF8">
        <w:rPr>
          <w:rFonts w:ascii="Times New Roman" w:hAnsi="Times New Roman"/>
          <w:sz w:val="24"/>
          <w:szCs w:val="24"/>
        </w:rPr>
        <w:t>ы 22 ребёнка</w:t>
      </w:r>
      <w:r w:rsidRPr="00437EF8">
        <w:rPr>
          <w:rFonts w:ascii="Times New Roman" w:hAnsi="Times New Roman"/>
          <w:sz w:val="24"/>
          <w:szCs w:val="24"/>
        </w:rPr>
        <w:t>. Высокий уровень физического</w:t>
      </w:r>
      <w:r w:rsidR="00437EF8" w:rsidRPr="00437EF8">
        <w:rPr>
          <w:rFonts w:ascii="Times New Roman" w:hAnsi="Times New Roman"/>
          <w:sz w:val="24"/>
          <w:szCs w:val="24"/>
        </w:rPr>
        <w:t xml:space="preserve"> развития показали 18детей  – 82</w:t>
      </w:r>
      <w:r w:rsidRPr="00437EF8">
        <w:rPr>
          <w:rFonts w:ascii="Times New Roman" w:hAnsi="Times New Roman"/>
          <w:sz w:val="24"/>
          <w:szCs w:val="24"/>
        </w:rPr>
        <w:t>%, сре</w:t>
      </w:r>
      <w:r w:rsidR="00437EF8" w:rsidRPr="00437EF8">
        <w:rPr>
          <w:rFonts w:ascii="Times New Roman" w:hAnsi="Times New Roman"/>
          <w:sz w:val="24"/>
          <w:szCs w:val="24"/>
        </w:rPr>
        <w:t>дний уровень развития показало 4 ребенка –  18</w:t>
      </w:r>
      <w:r w:rsidRPr="00437EF8">
        <w:rPr>
          <w:rFonts w:ascii="Times New Roman" w:hAnsi="Times New Roman"/>
          <w:sz w:val="24"/>
          <w:szCs w:val="24"/>
        </w:rPr>
        <w:t>%.</w:t>
      </w:r>
    </w:p>
    <w:p w:rsidR="00BE1AE9" w:rsidRPr="00AA5636" w:rsidRDefault="00BE1AE9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A5636">
        <w:rPr>
          <w:rFonts w:ascii="Times New Roman" w:hAnsi="Times New Roman"/>
          <w:sz w:val="24"/>
          <w:szCs w:val="24"/>
        </w:rPr>
        <w:t>В детском саду обеспечены условия безопасности жизнедеятельности участников образовательного процесса. В здании детского сада установлены - тревожная кнопка, кнопка пожарной безопасности, уличное видеонаблюдение. Имеется паспорт безопасности детского сада, проводится работа с коллективом дошкольного учреждения по охр</w:t>
      </w:r>
      <w:r w:rsidR="005B684B" w:rsidRPr="00AA5636">
        <w:rPr>
          <w:rFonts w:ascii="Times New Roman" w:hAnsi="Times New Roman"/>
          <w:sz w:val="24"/>
          <w:szCs w:val="24"/>
        </w:rPr>
        <w:t>ане труда и гражданской обороне, ведётся работа по антитеррористической защищённости.</w:t>
      </w:r>
      <w:r w:rsidRPr="00AA5636">
        <w:rPr>
          <w:rFonts w:ascii="Times New Roman" w:hAnsi="Times New Roman"/>
          <w:sz w:val="24"/>
          <w:szCs w:val="24"/>
        </w:rPr>
        <w:t xml:space="preserve"> Ежеквартально со всеми работниками детского сада проводится инструктаж по охране жизни и здоровья детей под личную роспи</w:t>
      </w:r>
      <w:r w:rsidR="005B684B" w:rsidRPr="00AA5636">
        <w:rPr>
          <w:rFonts w:ascii="Times New Roman" w:hAnsi="Times New Roman"/>
          <w:sz w:val="24"/>
          <w:szCs w:val="24"/>
        </w:rPr>
        <w:t>сь в специальном журнале. В 2025</w:t>
      </w:r>
      <w:r w:rsidRPr="00AA5636">
        <w:rPr>
          <w:rFonts w:ascii="Times New Roman" w:hAnsi="Times New Roman"/>
          <w:sz w:val="24"/>
          <w:szCs w:val="24"/>
        </w:rPr>
        <w:t xml:space="preserve"> году не зарегистрировано случаев детского и дорожно-транспортного травматизма. </w:t>
      </w:r>
    </w:p>
    <w:p w:rsidR="00BE1AE9" w:rsidRPr="00AA5636" w:rsidRDefault="00BE1AE9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A5636">
        <w:rPr>
          <w:rFonts w:ascii="Times New Roman" w:hAnsi="Times New Roman"/>
          <w:b/>
          <w:sz w:val="24"/>
          <w:szCs w:val="24"/>
        </w:rPr>
        <w:t>Вывод:</w:t>
      </w:r>
      <w:r w:rsidRPr="00AA5636">
        <w:rPr>
          <w:rFonts w:ascii="Times New Roman" w:hAnsi="Times New Roman"/>
          <w:sz w:val="24"/>
          <w:szCs w:val="24"/>
        </w:rPr>
        <w:t xml:space="preserve"> Оздоровительные мероприятия, в рамках реализации образовательной области «Физическое развитие», которые были запланированы на учебный год, выполнены; закаливающие и общеукрепляющие мероприятия выполняются регулярно, но не достаточно. Воспитательно-оздоровительные мероприятия вырабатывают разумное отношение детей к своему организму, прививают необходимые санитарно-гигиенические навыки, учат детей адаптироваться в постоянно изменяющихся условиях окружающей среды. Перспектива работы: продолжить разъяснительную работу с родителями о пользе прогулок, закаливания, проведения прививочных мероприятий держать на контроле все мероприятия по выполнению оздоровительных мероприятий в режиме дня и соблюдение всех санитарных правил и предписаний контролирующих органов. Планировать и проводить больше спортивных праздников и развлечений в возрастных группах ДОУ. Продолжать тесное сотрудничество с </w:t>
      </w:r>
      <w:r w:rsidRPr="00AA5636">
        <w:rPr>
          <w:rFonts w:ascii="Times New Roman" w:hAnsi="Times New Roman"/>
          <w:sz w:val="24"/>
          <w:szCs w:val="24"/>
        </w:rPr>
        <w:lastRenderedPageBreak/>
        <w:t xml:space="preserve">семьями воспитанников по формированию у детей и родителей потребности здорового образа жизни, через организацию инновационных форм сотрудничества и взаимодействия. </w:t>
      </w:r>
    </w:p>
    <w:p w:rsidR="00BE1AE9" w:rsidRPr="00AA5636" w:rsidRDefault="00BE1AE9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A5636">
        <w:rPr>
          <w:rFonts w:ascii="Times New Roman" w:hAnsi="Times New Roman"/>
          <w:b/>
          <w:sz w:val="24"/>
          <w:szCs w:val="24"/>
        </w:rPr>
        <w:t>3.2.Уровень усвоения образовательной программы воспитанниками</w:t>
      </w:r>
    </w:p>
    <w:p w:rsidR="00BE1AE9" w:rsidRPr="00AA5636" w:rsidRDefault="00BE1AE9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37EF8">
        <w:rPr>
          <w:rFonts w:ascii="Times New Roman" w:hAnsi="Times New Roman"/>
          <w:sz w:val="24"/>
          <w:szCs w:val="24"/>
        </w:rPr>
        <w:t xml:space="preserve">В текущем учебном году в ДОУ из </w:t>
      </w:r>
      <w:r w:rsidR="00437EF8" w:rsidRPr="00437EF8">
        <w:rPr>
          <w:rFonts w:ascii="Times New Roman" w:hAnsi="Times New Roman"/>
          <w:sz w:val="24"/>
          <w:szCs w:val="24"/>
        </w:rPr>
        <w:t>22 детей, 18 детей  – 82</w:t>
      </w:r>
      <w:r w:rsidRPr="00437EF8">
        <w:rPr>
          <w:rFonts w:ascii="Times New Roman" w:hAnsi="Times New Roman"/>
          <w:sz w:val="24"/>
          <w:szCs w:val="24"/>
        </w:rPr>
        <w:t>% успешно усвоили образовательный минимум, сре</w:t>
      </w:r>
      <w:r w:rsidR="00437EF8" w:rsidRPr="00437EF8">
        <w:rPr>
          <w:rFonts w:ascii="Times New Roman" w:hAnsi="Times New Roman"/>
          <w:sz w:val="24"/>
          <w:szCs w:val="24"/>
        </w:rPr>
        <w:t>дний уровень развития показало 4 ребёнка –  18</w:t>
      </w:r>
      <w:r w:rsidRPr="00437EF8">
        <w:rPr>
          <w:rFonts w:ascii="Times New Roman" w:hAnsi="Times New Roman"/>
          <w:sz w:val="24"/>
          <w:szCs w:val="24"/>
        </w:rPr>
        <w:t>%.</w:t>
      </w:r>
      <w:r w:rsidRPr="00AA5636">
        <w:rPr>
          <w:rFonts w:ascii="Times New Roman" w:hAnsi="Times New Roman"/>
          <w:sz w:val="24"/>
          <w:szCs w:val="24"/>
        </w:rPr>
        <w:t xml:space="preserve"> Результаты мониторинга показывают: организация воспитательно – образовательного процесса, адекватного возрастным, психологическим и индивидуальным особенностям воспитанников, индивидуальная работа с детьми, требующая корректирующей работы педагога также способствовали повышению качества образовательной работы с детьми. </w:t>
      </w:r>
    </w:p>
    <w:p w:rsidR="00BE1AE9" w:rsidRPr="00AA5636" w:rsidRDefault="00BE1AE9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A5636">
        <w:rPr>
          <w:rFonts w:ascii="Times New Roman" w:hAnsi="Times New Roman"/>
          <w:b/>
          <w:sz w:val="24"/>
          <w:szCs w:val="24"/>
        </w:rPr>
        <w:t>Вывод:</w:t>
      </w:r>
      <w:r w:rsidR="001F054F" w:rsidRPr="00AA5636">
        <w:rPr>
          <w:rFonts w:ascii="Times New Roman" w:hAnsi="Times New Roman"/>
          <w:sz w:val="24"/>
          <w:szCs w:val="24"/>
        </w:rPr>
        <w:t xml:space="preserve"> в 2025</w:t>
      </w:r>
      <w:r w:rsidRPr="00AA5636">
        <w:rPr>
          <w:rFonts w:ascii="Times New Roman" w:hAnsi="Times New Roman"/>
          <w:sz w:val="24"/>
          <w:szCs w:val="24"/>
        </w:rPr>
        <w:t xml:space="preserve"> учебном году коллектив детского сада добился достаточно хороших показателей качества в достижении детьми планируемых результатов освоения образовательной программы. </w:t>
      </w:r>
    </w:p>
    <w:p w:rsidR="00BE1AE9" w:rsidRPr="00AA5636" w:rsidRDefault="00BE1AE9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A5636">
        <w:rPr>
          <w:rFonts w:ascii="Times New Roman" w:hAnsi="Times New Roman"/>
          <w:b/>
          <w:sz w:val="24"/>
          <w:szCs w:val="24"/>
        </w:rPr>
        <w:t>3.3.Уровень готовности выпускников к школьному обучению</w:t>
      </w:r>
    </w:p>
    <w:p w:rsidR="00BE1AE9" w:rsidRPr="00AA5636" w:rsidRDefault="00BE1AE9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 w:rsidRPr="00AA5636">
        <w:rPr>
          <w:rFonts w:ascii="Times New Roman" w:hAnsi="Times New Roman"/>
          <w:sz w:val="24"/>
          <w:szCs w:val="24"/>
        </w:rPr>
        <w:t>Изучение стартового уровня будущих первоклассников проводилось с согласия родителей (законных представителей) в апреле</w:t>
      </w:r>
      <w:r w:rsidR="001F054F" w:rsidRPr="00AA5636">
        <w:rPr>
          <w:rFonts w:ascii="Times New Roman" w:hAnsi="Times New Roman"/>
          <w:sz w:val="24"/>
          <w:szCs w:val="24"/>
        </w:rPr>
        <w:t xml:space="preserve"> 2025</w:t>
      </w:r>
      <w:r w:rsidRPr="00AA5636">
        <w:rPr>
          <w:rFonts w:ascii="Times New Roman" w:hAnsi="Times New Roman"/>
          <w:sz w:val="24"/>
          <w:szCs w:val="24"/>
        </w:rPr>
        <w:t xml:space="preserve"> года</w:t>
      </w:r>
      <w:r w:rsidR="001F054F" w:rsidRPr="00AA5636">
        <w:rPr>
          <w:rFonts w:ascii="Times New Roman" w:hAnsi="Times New Roman"/>
          <w:sz w:val="24"/>
          <w:szCs w:val="24"/>
        </w:rPr>
        <w:t xml:space="preserve"> </w:t>
      </w:r>
      <w:r w:rsidRPr="00AA5636">
        <w:rPr>
          <w:rFonts w:ascii="Times New Roman" w:hAnsi="Times New Roman"/>
          <w:sz w:val="24"/>
          <w:szCs w:val="24"/>
        </w:rPr>
        <w:t xml:space="preserve">воспитателем подготовительной к школе группы </w:t>
      </w:r>
      <w:r w:rsidRPr="00AA5636">
        <w:rPr>
          <w:rFonts w:ascii="Times New Roman" w:hAnsi="Times New Roman"/>
          <w:sz w:val="24"/>
          <w:szCs w:val="24"/>
          <w:lang w:val="tt-RU"/>
        </w:rPr>
        <w:t xml:space="preserve">Красновой П.А. </w:t>
      </w:r>
      <w:r w:rsidRPr="00AA5636">
        <w:rPr>
          <w:rFonts w:ascii="Times New Roman" w:hAnsi="Times New Roman"/>
          <w:sz w:val="24"/>
          <w:szCs w:val="24"/>
        </w:rPr>
        <w:t xml:space="preserve"> на предмет оценки сформированности предпосылок к учебной деятельности в </w:t>
      </w:r>
      <w:r w:rsidRPr="00437EF8">
        <w:rPr>
          <w:rFonts w:ascii="Times New Roman" w:hAnsi="Times New Roman"/>
          <w:sz w:val="24"/>
          <w:szCs w:val="24"/>
        </w:rPr>
        <w:t xml:space="preserve">количестве </w:t>
      </w:r>
      <w:r w:rsidR="00437EF8" w:rsidRPr="00437EF8">
        <w:rPr>
          <w:rFonts w:ascii="Times New Roman" w:hAnsi="Times New Roman"/>
          <w:sz w:val="24"/>
          <w:szCs w:val="24"/>
          <w:lang w:val="tt-RU"/>
        </w:rPr>
        <w:t>9</w:t>
      </w:r>
      <w:r w:rsidRPr="00437EF8">
        <w:rPr>
          <w:rFonts w:ascii="Times New Roman" w:hAnsi="Times New Roman"/>
          <w:sz w:val="24"/>
          <w:szCs w:val="24"/>
        </w:rPr>
        <w:t xml:space="preserve"> человек.</w:t>
      </w:r>
      <w:r w:rsidRPr="00AA5636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BE1AE9" w:rsidRPr="00AA5636" w:rsidRDefault="00BE1AE9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A5636">
        <w:rPr>
          <w:rFonts w:ascii="Times New Roman" w:hAnsi="Times New Roman"/>
          <w:sz w:val="24"/>
          <w:szCs w:val="24"/>
        </w:rPr>
        <w:t xml:space="preserve">Обследование проводилось по традиционным методикам. При отборе диагностического инструментария учитывалось соответствие возрасту детей и целям диагностического обследования. Изучение проводилось подгрупповым методом. Оно позволило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 </w:t>
      </w:r>
    </w:p>
    <w:p w:rsidR="00BE1AE9" w:rsidRPr="00AA5636" w:rsidRDefault="00BE1AE9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A5636">
        <w:rPr>
          <w:rFonts w:ascii="Times New Roman" w:hAnsi="Times New Roman"/>
          <w:sz w:val="24"/>
          <w:szCs w:val="24"/>
        </w:rPr>
        <w:t xml:space="preserve">Таким образом, было проведено оценивание сформированности регуляторного компонента деятельности в целом. По результатам диагностики готовы к школьному </w:t>
      </w:r>
      <w:r w:rsidRPr="00437EF8">
        <w:rPr>
          <w:rFonts w:ascii="Times New Roman" w:hAnsi="Times New Roman"/>
          <w:sz w:val="24"/>
          <w:szCs w:val="24"/>
        </w:rPr>
        <w:t xml:space="preserve">обучению </w:t>
      </w:r>
      <w:r w:rsidR="00437EF8" w:rsidRPr="00437EF8">
        <w:rPr>
          <w:rFonts w:ascii="Times New Roman" w:hAnsi="Times New Roman"/>
          <w:sz w:val="24"/>
          <w:szCs w:val="24"/>
          <w:lang w:val="tt-RU"/>
        </w:rPr>
        <w:t xml:space="preserve">9 </w:t>
      </w:r>
      <w:r w:rsidRPr="00437EF8">
        <w:rPr>
          <w:rFonts w:ascii="Times New Roman" w:hAnsi="Times New Roman"/>
          <w:sz w:val="24"/>
          <w:szCs w:val="24"/>
        </w:rPr>
        <w:t xml:space="preserve">человек </w:t>
      </w:r>
      <w:r w:rsidRPr="00AA5636">
        <w:rPr>
          <w:rFonts w:ascii="Times New Roman" w:hAnsi="Times New Roman"/>
          <w:sz w:val="24"/>
          <w:szCs w:val="24"/>
        </w:rPr>
        <w:t>– 100%, частично готовы – 0 детей, не готовы к обучению в школе – 0 детей.</w:t>
      </w:r>
    </w:p>
    <w:p w:rsidR="00BE1AE9" w:rsidRPr="00AA5636" w:rsidRDefault="00BE1AE9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A5636">
        <w:rPr>
          <w:rFonts w:ascii="Times New Roman" w:hAnsi="Times New Roman"/>
          <w:b/>
          <w:sz w:val="24"/>
          <w:szCs w:val="24"/>
        </w:rPr>
        <w:t xml:space="preserve"> Вывод</w:t>
      </w:r>
      <w:r w:rsidRPr="00AA5636">
        <w:rPr>
          <w:rFonts w:ascii="Times New Roman" w:hAnsi="Times New Roman"/>
          <w:sz w:val="24"/>
          <w:szCs w:val="24"/>
        </w:rPr>
        <w:t>: результаты обследования свидетельствуют об эффективности психолого-педагогической работы, о том, что выпускники детского сада готовы к обучению в школе.</w:t>
      </w:r>
    </w:p>
    <w:p w:rsidR="00BE1AE9" w:rsidRPr="00AA5636" w:rsidRDefault="001F054F" w:rsidP="001F054F">
      <w:pPr>
        <w:pStyle w:val="Default"/>
      </w:pPr>
      <w:r w:rsidRPr="00AA5636">
        <w:rPr>
          <w:b/>
        </w:rPr>
        <w:t>4</w:t>
      </w:r>
      <w:r w:rsidR="00BE1AE9" w:rsidRPr="00AA5636">
        <w:rPr>
          <w:b/>
        </w:rPr>
        <w:t>.</w:t>
      </w:r>
      <w:r w:rsidRPr="00AA5636">
        <w:rPr>
          <w:b/>
        </w:rPr>
        <w:t xml:space="preserve">  </w:t>
      </w:r>
      <w:r w:rsidRPr="00AA5636">
        <w:rPr>
          <w:b/>
          <w:bCs/>
          <w:color w:val="auto"/>
        </w:rPr>
        <w:t>Взаимодействие с семьями воспитанников.</w:t>
      </w:r>
    </w:p>
    <w:p w:rsidR="001F054F" w:rsidRPr="00AA5636" w:rsidRDefault="001F054F" w:rsidP="001F054F">
      <w:pPr>
        <w:pStyle w:val="Default"/>
        <w:rPr>
          <w:color w:val="auto"/>
        </w:rPr>
      </w:pPr>
    </w:p>
    <w:p w:rsidR="001F054F" w:rsidRPr="00AA5636" w:rsidRDefault="001F054F" w:rsidP="007C7778">
      <w:pPr>
        <w:pStyle w:val="Default"/>
        <w:jc w:val="both"/>
        <w:rPr>
          <w:color w:val="auto"/>
        </w:rPr>
      </w:pPr>
      <w:r w:rsidRPr="00AA5636">
        <w:rPr>
          <w:color w:val="auto"/>
        </w:rPr>
        <w:t>Весь воспитательно-образовательный процесс осуществлялся в тесном контакте администрации, педагогов и родителей.</w:t>
      </w:r>
    </w:p>
    <w:p w:rsidR="001F054F" w:rsidRPr="00AA5636" w:rsidRDefault="001F054F" w:rsidP="007C7778">
      <w:pPr>
        <w:pStyle w:val="Default"/>
        <w:jc w:val="both"/>
        <w:rPr>
          <w:color w:val="auto"/>
        </w:rPr>
      </w:pPr>
      <w:r w:rsidRPr="00AA5636">
        <w:rPr>
          <w:color w:val="auto"/>
        </w:rPr>
        <w:t>В дошкольном учреждении велась систематичная и целенаправленная работа всего педагогического коллектива по взаимодействию с семьями воспитанников: проводились Дни открытых дверей, родительские собрания, индивидуальное и групповое консультирование, активное участие родителей в мероприятиях дошкольного учреждения. Родители получали полную и достоверную информацию о деятельности детского сада через передачу и размещение информации на общеродительских встречах, в информационных уголках.</w:t>
      </w:r>
    </w:p>
    <w:p w:rsidR="001F054F" w:rsidRPr="00AA5636" w:rsidRDefault="001F054F" w:rsidP="007C7778">
      <w:pPr>
        <w:pStyle w:val="Default"/>
        <w:jc w:val="both"/>
        <w:rPr>
          <w:color w:val="auto"/>
        </w:rPr>
      </w:pPr>
      <w:r w:rsidRPr="00AA5636">
        <w:rPr>
          <w:color w:val="auto"/>
        </w:rPr>
        <w:t>В нашей работе с родителями зарекомендовали себя такие формы:</w:t>
      </w:r>
    </w:p>
    <w:p w:rsidR="001F054F" w:rsidRPr="00AA5636" w:rsidRDefault="001F054F" w:rsidP="007C7778">
      <w:pPr>
        <w:pStyle w:val="Default"/>
        <w:jc w:val="both"/>
        <w:rPr>
          <w:color w:val="auto"/>
        </w:rPr>
      </w:pPr>
      <w:r w:rsidRPr="00AA5636">
        <w:rPr>
          <w:color w:val="auto"/>
        </w:rPr>
        <w:t>- выставки совместного творчества родителей и детей;</w:t>
      </w:r>
    </w:p>
    <w:p w:rsidR="001F054F" w:rsidRPr="00AA5636" w:rsidRDefault="001F054F" w:rsidP="001F054F">
      <w:pPr>
        <w:pStyle w:val="Default"/>
        <w:rPr>
          <w:color w:val="auto"/>
        </w:rPr>
      </w:pPr>
      <w:r w:rsidRPr="00AA5636">
        <w:rPr>
          <w:color w:val="auto"/>
        </w:rPr>
        <w:lastRenderedPageBreak/>
        <w:t>- участие в праздниках;</w:t>
      </w:r>
    </w:p>
    <w:p w:rsidR="001F054F" w:rsidRPr="00AA5636" w:rsidRDefault="001F054F" w:rsidP="001F054F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  <w:r w:rsidRPr="00AA5636">
        <w:t>- участие в совместных проектах.</w:t>
      </w:r>
    </w:p>
    <w:p w:rsidR="00BE1AE9" w:rsidRPr="00AA5636" w:rsidRDefault="001F054F" w:rsidP="001F054F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AA5636">
        <w:rPr>
          <w:b/>
        </w:rPr>
        <w:t>5</w:t>
      </w:r>
      <w:r w:rsidR="00BE1AE9" w:rsidRPr="00AA5636">
        <w:rPr>
          <w:b/>
        </w:rPr>
        <w:t>.Кадровое обеспечение ДОУ</w:t>
      </w:r>
    </w:p>
    <w:p w:rsidR="00BE1AE9" w:rsidRPr="00AA5636" w:rsidRDefault="00D05AF2" w:rsidP="00BE1AE9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</w:rPr>
      </w:pPr>
      <w:r w:rsidRPr="00AA5636">
        <w:rPr>
          <w:b/>
        </w:rPr>
        <w:t>5</w:t>
      </w:r>
      <w:r w:rsidR="00BE1AE9" w:rsidRPr="00AA5636">
        <w:rPr>
          <w:b/>
        </w:rPr>
        <w:t>.1. Всего педагогов –</w:t>
      </w:r>
      <w:r w:rsidR="001F054F" w:rsidRPr="00AA5636">
        <w:rPr>
          <w:b/>
        </w:rPr>
        <w:t xml:space="preserve"> 2</w:t>
      </w:r>
    </w:p>
    <w:p w:rsidR="00BE1AE9" w:rsidRPr="00AA5636" w:rsidRDefault="00BE1AE9" w:rsidP="00BE1AE9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AA5636">
        <w:t xml:space="preserve"> Кадровое обеспечение педагогической деятельности в детском саду согласно штатному расписанию:  </w:t>
      </w:r>
    </w:p>
    <w:p w:rsidR="00BE1AE9" w:rsidRPr="00AA5636" w:rsidRDefault="001F054F" w:rsidP="00BE1AE9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AA5636">
        <w:t>- воспитатель – 2</w:t>
      </w:r>
      <w:r w:rsidR="00BE1AE9" w:rsidRPr="00AA5636">
        <w:t>;</w:t>
      </w:r>
    </w:p>
    <w:p w:rsidR="00BE1AE9" w:rsidRPr="00AA5636" w:rsidRDefault="00BE1AE9" w:rsidP="00BE1AE9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AA5636">
        <w:t>- преподаватель татарского язык</w:t>
      </w:r>
      <w:r w:rsidR="00D05AF2" w:rsidRPr="00AA5636">
        <w:t>а - вакансия</w:t>
      </w:r>
      <w:r w:rsidRPr="00AA5636">
        <w:t>;</w:t>
      </w:r>
    </w:p>
    <w:p w:rsidR="00BE1AE9" w:rsidRPr="00AA5636" w:rsidRDefault="00D05AF2" w:rsidP="00BE1AE9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AA5636">
        <w:t>-музыкальный руководитель – вакансия</w:t>
      </w:r>
      <w:r w:rsidR="00437EF8">
        <w:t>.</w:t>
      </w:r>
    </w:p>
    <w:p w:rsidR="00BE1AE9" w:rsidRPr="00AA5636" w:rsidRDefault="00D05AF2" w:rsidP="00BE1AE9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AA5636">
        <w:rPr>
          <w:b/>
        </w:rPr>
        <w:t>5</w:t>
      </w:r>
      <w:r w:rsidR="00BE1AE9" w:rsidRPr="00AA5636">
        <w:rPr>
          <w:b/>
        </w:rPr>
        <w:t>.2.Уровень образования</w:t>
      </w:r>
    </w:p>
    <w:p w:rsidR="00BE1AE9" w:rsidRPr="00AA5636" w:rsidRDefault="00BE1AE9" w:rsidP="00BE1AE9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AA5636">
        <w:t xml:space="preserve">Численность педагогических работников, имеющих высшее образование – </w:t>
      </w:r>
      <w:r w:rsidR="001F054F" w:rsidRPr="00AA5636">
        <w:t>2 человека (10</w:t>
      </w:r>
      <w:r w:rsidRPr="00AA5636">
        <w:t xml:space="preserve">0 %). </w:t>
      </w:r>
    </w:p>
    <w:p w:rsidR="00BE1AE9" w:rsidRPr="00AA5636" w:rsidRDefault="00D05AF2" w:rsidP="00BE1AE9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AA5636">
        <w:rPr>
          <w:b/>
        </w:rPr>
        <w:t>5</w:t>
      </w:r>
      <w:r w:rsidR="00BE1AE9" w:rsidRPr="00AA5636">
        <w:rPr>
          <w:b/>
        </w:rPr>
        <w:t>.3.Уровень квалификации</w:t>
      </w:r>
    </w:p>
    <w:p w:rsidR="00BE1AE9" w:rsidRPr="00AA5636" w:rsidRDefault="00BE1AE9" w:rsidP="00BE1AE9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AA5636">
        <w:t>Численность педагогических работников, которым по результатам аттестации присвоена квалификационная категория, в общей численност</w:t>
      </w:r>
      <w:r w:rsidR="00D05AF2" w:rsidRPr="00AA5636">
        <w:t>и педагогических работников – 2</w:t>
      </w:r>
      <w:r w:rsidRPr="00AA5636">
        <w:t xml:space="preserve"> человек</w:t>
      </w:r>
      <w:r w:rsidR="00D05AF2" w:rsidRPr="00AA5636">
        <w:t>а</w:t>
      </w:r>
      <w:r w:rsidRPr="00AA5636">
        <w:t xml:space="preserve">, в том числе: </w:t>
      </w:r>
    </w:p>
    <w:p w:rsidR="00BE1AE9" w:rsidRPr="00AA5636" w:rsidRDefault="00BE1AE9" w:rsidP="00BE1AE9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AA5636">
        <w:t xml:space="preserve">высшая квалификационная категория – </w:t>
      </w:r>
      <w:r w:rsidR="00D05AF2" w:rsidRPr="00AA5636">
        <w:t xml:space="preserve">1 </w:t>
      </w:r>
      <w:r w:rsidRPr="00AA5636">
        <w:t>человек</w:t>
      </w:r>
      <w:r w:rsidR="00D05AF2" w:rsidRPr="00AA5636">
        <w:t xml:space="preserve"> 5</w:t>
      </w:r>
      <w:r w:rsidRPr="00AA5636">
        <w:t>0%</w:t>
      </w:r>
    </w:p>
    <w:p w:rsidR="00BE1AE9" w:rsidRPr="00AA5636" w:rsidRDefault="00BE1AE9" w:rsidP="00BE1AE9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AA5636">
        <w:t>первая квалификационная категория –</w:t>
      </w:r>
      <w:r w:rsidR="00D05AF2" w:rsidRPr="00AA5636">
        <w:t xml:space="preserve"> 1</w:t>
      </w:r>
      <w:r w:rsidRPr="00AA5636">
        <w:t xml:space="preserve"> человек (</w:t>
      </w:r>
      <w:r w:rsidR="00D05AF2" w:rsidRPr="00AA5636">
        <w:t>5</w:t>
      </w:r>
      <w:r w:rsidRPr="00AA5636">
        <w:t>0%)</w:t>
      </w:r>
    </w:p>
    <w:p w:rsidR="00BE1AE9" w:rsidRPr="00AA5636" w:rsidRDefault="00D05AF2" w:rsidP="00BE1AE9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</w:rPr>
      </w:pPr>
      <w:r w:rsidRPr="00AA5636">
        <w:rPr>
          <w:b/>
        </w:rPr>
        <w:t>5</w:t>
      </w:r>
      <w:r w:rsidR="00BE1AE9" w:rsidRPr="00AA5636">
        <w:rPr>
          <w:b/>
        </w:rPr>
        <w:t xml:space="preserve">.4.Итоги успешности коллектива </w:t>
      </w:r>
    </w:p>
    <w:p w:rsidR="00BE1AE9" w:rsidRPr="00AA5636" w:rsidRDefault="00BE1AE9" w:rsidP="00BE1A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5636">
        <w:rPr>
          <w:rFonts w:ascii="Times New Roman" w:hAnsi="Times New Roman" w:cs="Times New Roman"/>
          <w:sz w:val="24"/>
          <w:szCs w:val="24"/>
        </w:rPr>
        <w:t>Сотрудники дошкольного образовательного учреждения – это профессиональное объединение педагогов, специалистов в области психологии и педагогики развития, воспитания и обучения детей. Профессиональная компетентность педагогов отвечает современным требованиям к осуществляемой ими образовательной деятельности (профессиональное образование, квалификация, владение современными образовательными технологиями и т.д.) и позволяет создавать и распространять педагогический опыт, достигая успехов на различных уровнях.</w:t>
      </w:r>
    </w:p>
    <w:p w:rsidR="00BE1AE9" w:rsidRPr="00AA5636" w:rsidRDefault="00BE1AE9" w:rsidP="00BE1A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5636">
        <w:rPr>
          <w:rFonts w:ascii="Times New Roman" w:hAnsi="Times New Roman" w:cs="Times New Roman"/>
          <w:sz w:val="24"/>
          <w:szCs w:val="24"/>
        </w:rPr>
        <w:t>Отмечена положительная динамика</w:t>
      </w:r>
      <w:r w:rsidRPr="00AA563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A5636">
        <w:rPr>
          <w:rFonts w:ascii="Times New Roman" w:hAnsi="Times New Roman" w:cs="Times New Roman"/>
          <w:sz w:val="24"/>
          <w:szCs w:val="24"/>
        </w:rPr>
        <w:t>роста профессионального мастерства педагогов.</w:t>
      </w:r>
    </w:p>
    <w:p w:rsidR="00BE1AE9" w:rsidRPr="00AA5636" w:rsidRDefault="00BE1AE9" w:rsidP="00BE1A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5636">
        <w:rPr>
          <w:rFonts w:ascii="Times New Roman" w:hAnsi="Times New Roman" w:cs="Times New Roman"/>
          <w:sz w:val="24"/>
          <w:szCs w:val="24"/>
        </w:rPr>
        <w:t xml:space="preserve">Анализ работы педагогического коллектива осуществлялся в ходе тематических, фронтальных и других видов контроля, а также открытых просмотров, участия в педагогических совещаниях. Так все воспитатели  показали методически грамотно построенные, интересные деятельности, которые получили высокую оценку педагогов и родителей.  </w:t>
      </w:r>
    </w:p>
    <w:p w:rsidR="00BE1AE9" w:rsidRPr="00AA5636" w:rsidRDefault="00D05AF2" w:rsidP="00BE1AE9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AA5636">
        <w:t>За 2025</w:t>
      </w:r>
      <w:r w:rsidR="00BE1AE9" w:rsidRPr="00AA5636">
        <w:t xml:space="preserve"> год, педагоги детского сада принимали участие: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569"/>
        <w:gridCol w:w="2853"/>
        <w:gridCol w:w="2509"/>
      </w:tblGrid>
      <w:tr w:rsidR="00054049" w:rsidRPr="00AA5636" w:rsidTr="00794C2A">
        <w:tc>
          <w:tcPr>
            <w:tcW w:w="562" w:type="dxa"/>
            <w:shd w:val="clear" w:color="auto" w:fill="auto"/>
          </w:tcPr>
          <w:p w:rsidR="00054049" w:rsidRPr="00AA5636" w:rsidRDefault="00054049" w:rsidP="00794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69" w:type="dxa"/>
            <w:shd w:val="clear" w:color="auto" w:fill="auto"/>
          </w:tcPr>
          <w:p w:rsidR="00054049" w:rsidRPr="00AA5636" w:rsidRDefault="00054049" w:rsidP="00794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Информационный повод</w:t>
            </w:r>
          </w:p>
        </w:tc>
        <w:tc>
          <w:tcPr>
            <w:tcW w:w="2853" w:type="dxa"/>
            <w:shd w:val="clear" w:color="auto" w:fill="auto"/>
          </w:tcPr>
          <w:p w:rsidR="00054049" w:rsidRPr="00AA5636" w:rsidRDefault="00054049" w:rsidP="00794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2509" w:type="dxa"/>
            <w:shd w:val="clear" w:color="auto" w:fill="auto"/>
          </w:tcPr>
          <w:p w:rsidR="00054049" w:rsidRPr="00AA5636" w:rsidRDefault="00054049" w:rsidP="00794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Контактное лицо, мобильный телефон</w:t>
            </w:r>
          </w:p>
        </w:tc>
      </w:tr>
      <w:tr w:rsidR="00054049" w:rsidRPr="00AA5636" w:rsidTr="00794C2A">
        <w:tc>
          <w:tcPr>
            <w:tcW w:w="562" w:type="dxa"/>
            <w:shd w:val="clear" w:color="auto" w:fill="auto"/>
          </w:tcPr>
          <w:p w:rsidR="00054049" w:rsidRPr="00AA5636" w:rsidRDefault="00054049" w:rsidP="00794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69" w:type="dxa"/>
            <w:shd w:val="clear" w:color="auto" w:fill="auto"/>
          </w:tcPr>
          <w:p w:rsidR="00054049" w:rsidRPr="00AA5636" w:rsidRDefault="00054049" w:rsidP="00794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Воспитанница МБДОУ Прогресского детского сада –Балашова Софья </w:t>
            </w:r>
          </w:p>
        </w:tc>
        <w:tc>
          <w:tcPr>
            <w:tcW w:w="2853" w:type="dxa"/>
            <w:shd w:val="clear" w:color="auto" w:fill="auto"/>
          </w:tcPr>
          <w:p w:rsidR="00054049" w:rsidRPr="00AA5636" w:rsidRDefault="00054049" w:rsidP="00794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Победитель (1 место) Муниципального конкурса «Наш друг - Светофор»</w:t>
            </w:r>
          </w:p>
        </w:tc>
        <w:tc>
          <w:tcPr>
            <w:tcW w:w="2509" w:type="dxa"/>
            <w:shd w:val="clear" w:color="auto" w:fill="auto"/>
          </w:tcPr>
          <w:p w:rsidR="00054049" w:rsidRPr="00AA5636" w:rsidRDefault="00054049" w:rsidP="00794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Краснова П.А,</w:t>
            </w:r>
          </w:p>
          <w:p w:rsidR="00054049" w:rsidRPr="00AA5636" w:rsidRDefault="00054049" w:rsidP="00794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Сукоркина Н.Н.</w:t>
            </w:r>
          </w:p>
        </w:tc>
      </w:tr>
      <w:tr w:rsidR="00054049" w:rsidRPr="00AA5636" w:rsidTr="00794C2A">
        <w:tc>
          <w:tcPr>
            <w:tcW w:w="562" w:type="dxa"/>
            <w:shd w:val="clear" w:color="auto" w:fill="auto"/>
          </w:tcPr>
          <w:p w:rsidR="00054049" w:rsidRPr="00AA5636" w:rsidRDefault="00054049" w:rsidP="00794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69" w:type="dxa"/>
            <w:shd w:val="clear" w:color="auto" w:fill="auto"/>
          </w:tcPr>
          <w:p w:rsidR="00054049" w:rsidRPr="00AA5636" w:rsidRDefault="00054049" w:rsidP="00794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Воспитанница МБДОУ Прогресского детского сада – Скворцова Ангелина </w:t>
            </w:r>
          </w:p>
        </w:tc>
        <w:tc>
          <w:tcPr>
            <w:tcW w:w="2853" w:type="dxa"/>
            <w:shd w:val="clear" w:color="auto" w:fill="auto"/>
          </w:tcPr>
          <w:p w:rsidR="00054049" w:rsidRPr="00AA5636" w:rsidRDefault="00054049" w:rsidP="00794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(1 место) Муниципального конкурса «Яркая мода – </w:t>
            </w:r>
            <w:r w:rsidRPr="00AA56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безопасность пешехода»</w:t>
            </w:r>
          </w:p>
        </w:tc>
        <w:tc>
          <w:tcPr>
            <w:tcW w:w="2509" w:type="dxa"/>
            <w:shd w:val="clear" w:color="auto" w:fill="auto"/>
          </w:tcPr>
          <w:p w:rsidR="00054049" w:rsidRPr="00AA5636" w:rsidRDefault="00054049" w:rsidP="00794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Краснова П.А,</w:t>
            </w:r>
          </w:p>
          <w:p w:rsidR="00054049" w:rsidRPr="00AA5636" w:rsidRDefault="00054049" w:rsidP="00794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Сукоркина Н.Н.</w:t>
            </w:r>
          </w:p>
        </w:tc>
      </w:tr>
      <w:tr w:rsidR="00054049" w:rsidRPr="00AA5636" w:rsidTr="00794C2A">
        <w:tc>
          <w:tcPr>
            <w:tcW w:w="562" w:type="dxa"/>
            <w:shd w:val="clear" w:color="auto" w:fill="auto"/>
          </w:tcPr>
          <w:p w:rsidR="00054049" w:rsidRPr="00AA5636" w:rsidRDefault="00054049" w:rsidP="00794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569" w:type="dxa"/>
            <w:shd w:val="clear" w:color="auto" w:fill="auto"/>
          </w:tcPr>
          <w:p w:rsidR="00054049" w:rsidRPr="00AA5636" w:rsidRDefault="00054049" w:rsidP="00794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Воспитанница МБДОУ Прогресского детского сада – Скворцова Ангелина </w:t>
            </w:r>
          </w:p>
        </w:tc>
        <w:tc>
          <w:tcPr>
            <w:tcW w:w="2853" w:type="dxa"/>
            <w:shd w:val="clear" w:color="auto" w:fill="auto"/>
          </w:tcPr>
          <w:p w:rsidR="00054049" w:rsidRPr="00AA5636" w:rsidRDefault="00054049" w:rsidP="00794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Победитель (3 место) Муниципального конкурса «Вкусный путь к знаниям по БДД»</w:t>
            </w:r>
          </w:p>
        </w:tc>
        <w:tc>
          <w:tcPr>
            <w:tcW w:w="2509" w:type="dxa"/>
            <w:shd w:val="clear" w:color="auto" w:fill="auto"/>
          </w:tcPr>
          <w:p w:rsidR="00054049" w:rsidRPr="00AA5636" w:rsidRDefault="00054049" w:rsidP="00794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Краснова П.А,</w:t>
            </w:r>
          </w:p>
          <w:p w:rsidR="00054049" w:rsidRPr="00AA5636" w:rsidRDefault="00054049" w:rsidP="00794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Сукоркина Н.Н.</w:t>
            </w:r>
          </w:p>
        </w:tc>
      </w:tr>
      <w:tr w:rsidR="00054049" w:rsidRPr="00AA5636" w:rsidTr="00794C2A">
        <w:tc>
          <w:tcPr>
            <w:tcW w:w="562" w:type="dxa"/>
            <w:shd w:val="clear" w:color="auto" w:fill="auto"/>
          </w:tcPr>
          <w:p w:rsidR="00054049" w:rsidRPr="00AA5636" w:rsidRDefault="00054049" w:rsidP="00794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69" w:type="dxa"/>
            <w:shd w:val="clear" w:color="auto" w:fill="auto"/>
          </w:tcPr>
          <w:p w:rsidR="00054049" w:rsidRPr="00AA5636" w:rsidRDefault="00054049" w:rsidP="00794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Воспитанница МБДОУ Прогресского детского сада – Скворцова Ангелина </w:t>
            </w:r>
          </w:p>
        </w:tc>
        <w:tc>
          <w:tcPr>
            <w:tcW w:w="2853" w:type="dxa"/>
            <w:shd w:val="clear" w:color="auto" w:fill="auto"/>
          </w:tcPr>
          <w:p w:rsidR="00054049" w:rsidRPr="00AA5636" w:rsidRDefault="00054049" w:rsidP="00794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Победитель (2 место) Республиканского конкурса «Конкурс детских рисунков и фотографий»</w:t>
            </w:r>
          </w:p>
        </w:tc>
        <w:tc>
          <w:tcPr>
            <w:tcW w:w="2509" w:type="dxa"/>
            <w:shd w:val="clear" w:color="auto" w:fill="auto"/>
          </w:tcPr>
          <w:p w:rsidR="00054049" w:rsidRPr="00AA5636" w:rsidRDefault="00054049" w:rsidP="00794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Краснова П.А,</w:t>
            </w:r>
          </w:p>
          <w:p w:rsidR="00054049" w:rsidRPr="00AA5636" w:rsidRDefault="00054049" w:rsidP="00794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Сукоркина Н.Н.</w:t>
            </w:r>
          </w:p>
        </w:tc>
      </w:tr>
      <w:tr w:rsidR="00054049" w:rsidRPr="00AA5636" w:rsidTr="00794C2A">
        <w:tc>
          <w:tcPr>
            <w:tcW w:w="562" w:type="dxa"/>
            <w:shd w:val="clear" w:color="auto" w:fill="auto"/>
          </w:tcPr>
          <w:p w:rsidR="00054049" w:rsidRPr="00AA5636" w:rsidRDefault="00054049" w:rsidP="00794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69" w:type="dxa"/>
            <w:shd w:val="clear" w:color="auto" w:fill="auto"/>
          </w:tcPr>
          <w:p w:rsidR="00054049" w:rsidRPr="00AA5636" w:rsidRDefault="00054049" w:rsidP="00794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Воспитанница МБДОУ Прогресского детского сада – Михайлова Яна </w:t>
            </w:r>
          </w:p>
        </w:tc>
        <w:tc>
          <w:tcPr>
            <w:tcW w:w="2853" w:type="dxa"/>
            <w:shd w:val="clear" w:color="auto" w:fill="auto"/>
          </w:tcPr>
          <w:p w:rsidR="00054049" w:rsidRPr="00AA5636" w:rsidRDefault="00054049" w:rsidP="00794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Победитель (1 место) Межрегионального конкурса «Детского рисунка - Мой снегодруг»</w:t>
            </w:r>
          </w:p>
        </w:tc>
        <w:tc>
          <w:tcPr>
            <w:tcW w:w="2509" w:type="dxa"/>
            <w:shd w:val="clear" w:color="auto" w:fill="auto"/>
          </w:tcPr>
          <w:p w:rsidR="00054049" w:rsidRPr="00AA5636" w:rsidRDefault="00054049" w:rsidP="00794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Краснова П.А,</w:t>
            </w:r>
          </w:p>
          <w:p w:rsidR="00054049" w:rsidRPr="00AA5636" w:rsidRDefault="00054049" w:rsidP="00794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Сукоркина Н.Н.</w:t>
            </w:r>
          </w:p>
        </w:tc>
      </w:tr>
      <w:tr w:rsidR="00054049" w:rsidRPr="00AA5636" w:rsidTr="00794C2A">
        <w:tc>
          <w:tcPr>
            <w:tcW w:w="562" w:type="dxa"/>
            <w:shd w:val="clear" w:color="auto" w:fill="auto"/>
          </w:tcPr>
          <w:p w:rsidR="00054049" w:rsidRPr="00AA5636" w:rsidRDefault="00054049" w:rsidP="00794C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69" w:type="dxa"/>
            <w:shd w:val="clear" w:color="auto" w:fill="auto"/>
          </w:tcPr>
          <w:p w:rsidR="00054049" w:rsidRPr="00AA5636" w:rsidRDefault="00054049" w:rsidP="00794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МБДОУ Прогресского детского сада </w:t>
            </w:r>
          </w:p>
        </w:tc>
        <w:tc>
          <w:tcPr>
            <w:tcW w:w="2853" w:type="dxa"/>
            <w:shd w:val="clear" w:color="auto" w:fill="auto"/>
          </w:tcPr>
          <w:p w:rsidR="00054049" w:rsidRPr="00AA5636" w:rsidRDefault="00054049" w:rsidP="00794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Победитель (1 место) Республиканского творческого конкурса «По дорогам сказок»</w:t>
            </w:r>
          </w:p>
        </w:tc>
        <w:tc>
          <w:tcPr>
            <w:tcW w:w="2509" w:type="dxa"/>
            <w:shd w:val="clear" w:color="auto" w:fill="auto"/>
          </w:tcPr>
          <w:p w:rsidR="00054049" w:rsidRPr="00AA5636" w:rsidRDefault="00054049" w:rsidP="00794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Краснова П.А,</w:t>
            </w:r>
          </w:p>
          <w:p w:rsidR="00054049" w:rsidRPr="00AA5636" w:rsidRDefault="00054049" w:rsidP="00794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Сукоркина Н.Н.</w:t>
            </w:r>
          </w:p>
        </w:tc>
      </w:tr>
      <w:tr w:rsidR="00054049" w:rsidRPr="00AA5636" w:rsidTr="00794C2A">
        <w:tc>
          <w:tcPr>
            <w:tcW w:w="562" w:type="dxa"/>
            <w:shd w:val="clear" w:color="auto" w:fill="auto"/>
          </w:tcPr>
          <w:p w:rsidR="00054049" w:rsidRPr="00AA5636" w:rsidRDefault="00054049" w:rsidP="00794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69" w:type="dxa"/>
            <w:shd w:val="clear" w:color="auto" w:fill="auto"/>
          </w:tcPr>
          <w:p w:rsidR="00054049" w:rsidRPr="00AA5636" w:rsidRDefault="00054049" w:rsidP="00794C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Воспитанница МБДОУ Прогресского детского сада – Балашова Софья</w:t>
            </w:r>
          </w:p>
        </w:tc>
        <w:tc>
          <w:tcPr>
            <w:tcW w:w="2853" w:type="dxa"/>
            <w:shd w:val="clear" w:color="auto" w:fill="auto"/>
          </w:tcPr>
          <w:p w:rsidR="00054049" w:rsidRPr="00AA5636" w:rsidRDefault="00054049" w:rsidP="00794C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За активное участие</w:t>
            </w:r>
          </w:p>
          <w:p w:rsidR="00054049" w:rsidRPr="00AA5636" w:rsidRDefault="00054049" w:rsidP="00794C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В муниципальном этапе Всероссийского конкурса детского-юношеского творчества «Неопалимая Купина»</w:t>
            </w:r>
          </w:p>
        </w:tc>
        <w:tc>
          <w:tcPr>
            <w:tcW w:w="2509" w:type="dxa"/>
            <w:shd w:val="clear" w:color="auto" w:fill="auto"/>
          </w:tcPr>
          <w:p w:rsidR="00054049" w:rsidRPr="00AA5636" w:rsidRDefault="00054049" w:rsidP="00794C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Краснова П.А.</w:t>
            </w:r>
          </w:p>
          <w:p w:rsidR="00054049" w:rsidRPr="00AA5636" w:rsidRDefault="00054049" w:rsidP="00794C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Сукоркина Н.Н.</w:t>
            </w:r>
          </w:p>
        </w:tc>
      </w:tr>
      <w:tr w:rsidR="00054049" w:rsidRPr="00AA5636" w:rsidTr="00794C2A">
        <w:tc>
          <w:tcPr>
            <w:tcW w:w="562" w:type="dxa"/>
            <w:shd w:val="clear" w:color="auto" w:fill="auto"/>
          </w:tcPr>
          <w:p w:rsidR="00054049" w:rsidRPr="00AA5636" w:rsidRDefault="00054049" w:rsidP="00794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69" w:type="dxa"/>
            <w:shd w:val="clear" w:color="auto" w:fill="auto"/>
          </w:tcPr>
          <w:p w:rsidR="00054049" w:rsidRPr="00AA5636" w:rsidRDefault="00054049" w:rsidP="00794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Воспитанник МБДОУ Прогресского детского сада – Ямалиев Ислам</w:t>
            </w:r>
          </w:p>
        </w:tc>
        <w:tc>
          <w:tcPr>
            <w:tcW w:w="2853" w:type="dxa"/>
            <w:shd w:val="clear" w:color="auto" w:fill="auto"/>
          </w:tcPr>
          <w:p w:rsidR="00054049" w:rsidRPr="00AA5636" w:rsidRDefault="00054049" w:rsidP="00794C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Диплом 1 место победитель экологической викторины ко дню птиц «Что мы знаем о птицах?»</w:t>
            </w:r>
          </w:p>
        </w:tc>
        <w:tc>
          <w:tcPr>
            <w:tcW w:w="2509" w:type="dxa"/>
            <w:shd w:val="clear" w:color="auto" w:fill="auto"/>
          </w:tcPr>
          <w:p w:rsidR="00054049" w:rsidRPr="00AA5636" w:rsidRDefault="00054049" w:rsidP="00794C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Сукоркина Н.Н.</w:t>
            </w:r>
          </w:p>
          <w:p w:rsidR="00054049" w:rsidRPr="00AA5636" w:rsidRDefault="00054049" w:rsidP="00794C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Краснова П.А.</w:t>
            </w:r>
          </w:p>
        </w:tc>
      </w:tr>
      <w:tr w:rsidR="00054049" w:rsidRPr="00AA5636" w:rsidTr="00794C2A">
        <w:tc>
          <w:tcPr>
            <w:tcW w:w="562" w:type="dxa"/>
            <w:shd w:val="clear" w:color="auto" w:fill="auto"/>
          </w:tcPr>
          <w:p w:rsidR="00054049" w:rsidRPr="00AA5636" w:rsidRDefault="00054049" w:rsidP="00794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69" w:type="dxa"/>
            <w:shd w:val="clear" w:color="auto" w:fill="auto"/>
          </w:tcPr>
          <w:p w:rsidR="00054049" w:rsidRPr="00AA5636" w:rsidRDefault="00054049" w:rsidP="00794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Воспитанница МБДОУ Прогресского детского сада – Балашова Софья</w:t>
            </w:r>
          </w:p>
        </w:tc>
        <w:tc>
          <w:tcPr>
            <w:tcW w:w="2853" w:type="dxa"/>
            <w:shd w:val="clear" w:color="auto" w:fill="auto"/>
          </w:tcPr>
          <w:p w:rsidR="00054049" w:rsidRPr="00AA5636" w:rsidRDefault="00054049" w:rsidP="00794C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Диплом 1 степени за участие в республиканском конкурсе детского рисунка «8 Марта в красках весны»</w:t>
            </w:r>
          </w:p>
        </w:tc>
        <w:tc>
          <w:tcPr>
            <w:tcW w:w="2509" w:type="dxa"/>
            <w:shd w:val="clear" w:color="auto" w:fill="auto"/>
          </w:tcPr>
          <w:p w:rsidR="00054049" w:rsidRPr="00AA5636" w:rsidRDefault="00054049" w:rsidP="00794C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Сукоркина Н.Н.</w:t>
            </w:r>
          </w:p>
          <w:p w:rsidR="00054049" w:rsidRPr="00AA5636" w:rsidRDefault="00054049" w:rsidP="00794C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Краснова П.А.</w:t>
            </w:r>
          </w:p>
        </w:tc>
      </w:tr>
    </w:tbl>
    <w:p w:rsidR="00BE1AE9" w:rsidRPr="00AA5636" w:rsidRDefault="00BE1AE9" w:rsidP="00BE1AE9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</w:rPr>
      </w:pPr>
    </w:p>
    <w:p w:rsidR="00BE1AE9" w:rsidRPr="00AA5636" w:rsidRDefault="00BE1AE9" w:rsidP="00BE1AE9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AA5636">
        <w:rPr>
          <w:b/>
        </w:rPr>
        <w:lastRenderedPageBreak/>
        <w:t>Перспективы:</w:t>
      </w:r>
      <w:r w:rsidRPr="00AA5636">
        <w:t xml:space="preserve"> продолжать активно участвовать в конкурсах различных уровней.</w:t>
      </w:r>
    </w:p>
    <w:p w:rsidR="00AA5636" w:rsidRPr="00AA5636" w:rsidRDefault="00AA5636" w:rsidP="00AA5636">
      <w:pPr>
        <w:pStyle w:val="Default"/>
      </w:pPr>
    </w:p>
    <w:p w:rsidR="00AA5636" w:rsidRPr="00AA5636" w:rsidRDefault="00AA5636" w:rsidP="00AA5636">
      <w:pPr>
        <w:pStyle w:val="Default"/>
        <w:rPr>
          <w:color w:val="auto"/>
        </w:rPr>
      </w:pPr>
    </w:p>
    <w:p w:rsidR="00AA5636" w:rsidRPr="00AA5636" w:rsidRDefault="00AA5636" w:rsidP="00AA5636">
      <w:pPr>
        <w:pStyle w:val="Default"/>
        <w:rPr>
          <w:color w:val="auto"/>
        </w:rPr>
      </w:pPr>
      <w:r w:rsidRPr="00AA5636">
        <w:rPr>
          <w:b/>
          <w:bCs/>
          <w:color w:val="auto"/>
        </w:rPr>
        <w:t>5.5. Оценка мероприятий по снижению бюрократической нагрузки</w:t>
      </w:r>
    </w:p>
    <w:p w:rsidR="00AA5636" w:rsidRPr="00AA5636" w:rsidRDefault="00AA5636" w:rsidP="00437EF8">
      <w:pPr>
        <w:pStyle w:val="Default"/>
        <w:jc w:val="both"/>
        <w:rPr>
          <w:color w:val="auto"/>
        </w:rPr>
      </w:pPr>
      <w:r w:rsidRPr="00AA5636">
        <w:rPr>
          <w:color w:val="auto"/>
        </w:rPr>
        <w:t>В Прогресском детском саду систематически реализуется комплекс мер, направленных на снижение избыточной документационной нагрузки на педагогических работников. Деятельность в данном направлении соответствует актуальным требованиям федерального и регионального уровней и основана на принципах рационализации документооборота и цифровизации образовательного процесса.</w:t>
      </w:r>
    </w:p>
    <w:p w:rsidR="00AA5636" w:rsidRPr="00AA5636" w:rsidRDefault="00AA5636" w:rsidP="00437EF8">
      <w:pPr>
        <w:pStyle w:val="Default"/>
        <w:jc w:val="both"/>
        <w:rPr>
          <w:color w:val="auto"/>
        </w:rPr>
      </w:pPr>
      <w:r w:rsidRPr="00AA5636">
        <w:rPr>
          <w:color w:val="auto"/>
        </w:rPr>
        <w:t>Работа по снижению бюрократической нагрузки организована в строгом соответствии с действующими нормативными документами.</w:t>
      </w:r>
    </w:p>
    <w:p w:rsidR="00AA5636" w:rsidRPr="00AA5636" w:rsidRDefault="00AA5636" w:rsidP="00437EF8">
      <w:pPr>
        <w:pStyle w:val="Default"/>
        <w:jc w:val="both"/>
        <w:rPr>
          <w:color w:val="auto"/>
        </w:rPr>
      </w:pPr>
      <w:r w:rsidRPr="00AA5636">
        <w:rPr>
          <w:color w:val="auto"/>
        </w:rPr>
        <w:t>В организации изучены и применяются в практике следующие ключевые акты:</w:t>
      </w:r>
    </w:p>
    <w:p w:rsidR="00AA5636" w:rsidRPr="00AA5636" w:rsidRDefault="00AA5636" w:rsidP="00437EF8">
      <w:pPr>
        <w:pStyle w:val="Default"/>
        <w:jc w:val="both"/>
        <w:rPr>
          <w:color w:val="auto"/>
        </w:rPr>
      </w:pPr>
      <w:r w:rsidRPr="00AA5636">
        <w:rPr>
          <w:color w:val="auto"/>
        </w:rPr>
        <w:t>- Приказ Миипросвещения России от 06.11.2024 № 779, устанавливающий перечень обязательных для подготовки документов педагогическими работниками;</w:t>
      </w:r>
    </w:p>
    <w:p w:rsidR="00AA5636" w:rsidRPr="00AA5636" w:rsidRDefault="00AA5636" w:rsidP="00437EF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AA5636">
        <w:t>- Разъяснения Миипросвещения России от 11.06.2025 № 03-1227, конкретизирующие применение приказа № 779 в сфере дошкольного образования; Письма Рособрнадзора и Роспотребнадзора (от 31.03.2025 и 11.06.2025 соответственно) по вопросам работы сервиса «Помощник Рособрнадзора» и снижения документационной нагрузки;</w:t>
      </w:r>
    </w:p>
    <w:p w:rsidR="00BE1AE9" w:rsidRPr="00AA5636" w:rsidRDefault="00BE1AE9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BE1AE9" w:rsidRPr="00AA5636" w:rsidRDefault="007C7778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E1AE9" w:rsidRPr="00AA5636">
        <w:rPr>
          <w:rFonts w:ascii="Times New Roman" w:hAnsi="Times New Roman"/>
          <w:b/>
          <w:sz w:val="24"/>
          <w:szCs w:val="24"/>
        </w:rPr>
        <w:t>.Инфраструктура ДОУ</w:t>
      </w:r>
    </w:p>
    <w:p w:rsidR="00BE1AE9" w:rsidRPr="00AA5636" w:rsidRDefault="007C7778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6</w:t>
      </w:r>
      <w:r w:rsidR="00BE1AE9" w:rsidRPr="00AA5636">
        <w:rPr>
          <w:rFonts w:ascii="Times New Roman" w:hAnsi="Times New Roman"/>
          <w:b/>
          <w:sz w:val="24"/>
          <w:szCs w:val="24"/>
        </w:rPr>
        <w:t>.1.Материально-техническое обеспечение и организационные условия для осуществления здоровье сберегающей деятельности</w:t>
      </w:r>
    </w:p>
    <w:p w:rsidR="00BE1AE9" w:rsidRPr="00AA5636" w:rsidRDefault="00BE1AE9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A5636">
        <w:rPr>
          <w:rFonts w:ascii="Times New Roman" w:hAnsi="Times New Roman"/>
          <w:sz w:val="24"/>
          <w:szCs w:val="24"/>
        </w:rPr>
        <w:t>Общая площадь помещений, в которых осуществляется образовательная деятельность – 745</w:t>
      </w:r>
      <w:r w:rsidR="00437EF8">
        <w:rPr>
          <w:rFonts w:ascii="Times New Roman" w:hAnsi="Times New Roman"/>
          <w:sz w:val="24"/>
          <w:szCs w:val="24"/>
        </w:rPr>
        <w:t xml:space="preserve"> </w:t>
      </w:r>
      <w:r w:rsidRPr="00AA5636">
        <w:rPr>
          <w:rFonts w:ascii="Times New Roman" w:hAnsi="Times New Roman"/>
          <w:sz w:val="24"/>
          <w:szCs w:val="24"/>
        </w:rPr>
        <w:t>кв.м. В ДОО имеется физкультурный зал, который оснащен спортивным инвентарем и  оборудованием. Физкультурные заняти</w:t>
      </w:r>
      <w:r w:rsidR="00054049" w:rsidRPr="00AA5636">
        <w:rPr>
          <w:rFonts w:ascii="Times New Roman" w:hAnsi="Times New Roman"/>
          <w:sz w:val="24"/>
          <w:szCs w:val="24"/>
        </w:rPr>
        <w:t>я проводятся согласно расписанию</w:t>
      </w:r>
      <w:r w:rsidRPr="00AA5636">
        <w:rPr>
          <w:rFonts w:ascii="Times New Roman" w:hAnsi="Times New Roman"/>
          <w:sz w:val="24"/>
          <w:szCs w:val="24"/>
        </w:rPr>
        <w:t>, с учѐтом возраста и состояния здоровья воспитанников. В дошкольном образовательном учреждении созданы условия для развития двигательной активности детей и игровой деятельности на воздухе. Зона игровой территории включает в себя общую физкультурную площадку, на которой имеется поле для игры в мяч и подвижных игр. На площадке установлено спортивное оборудование: конструкция для лаза</w:t>
      </w:r>
      <w:r w:rsidR="00054049" w:rsidRPr="00AA5636">
        <w:rPr>
          <w:rFonts w:ascii="Times New Roman" w:hAnsi="Times New Roman"/>
          <w:sz w:val="24"/>
          <w:szCs w:val="24"/>
        </w:rPr>
        <w:t>ния, волейбольные щиты. Групповы</w:t>
      </w:r>
      <w:r w:rsidRPr="00AA5636">
        <w:rPr>
          <w:rFonts w:ascii="Times New Roman" w:hAnsi="Times New Roman"/>
          <w:sz w:val="24"/>
          <w:szCs w:val="24"/>
        </w:rPr>
        <w:t>е площадки расположены в непосредственной близости от выходов из помещений групп. Количество площадок-4.   Имеется 4 теневых навесов. Пространственная организация и оборудование предусматривает проведение игр разного характера, развлечений, трудовых действий, физических упражнений, отдыха. Оборудование надѐжно закреплено. Групповые площадки изолированы друг от друга зелѐной изгородью, газонами и декоративными заборчиками. В детском саду имеется медицинский блок, оснащѐнный необходимым медицинским оборудованием. Медицинская деятельность осуществляется на основании лицензии № ЛО-16</w:t>
      </w:r>
      <w:r w:rsidRPr="00AA5636">
        <w:rPr>
          <w:rFonts w:ascii="Times New Roman" w:hAnsi="Times New Roman"/>
          <w:sz w:val="24"/>
          <w:szCs w:val="24"/>
        </w:rPr>
        <w:softHyphen/>
      </w:r>
      <w:r w:rsidRPr="00AA5636">
        <w:rPr>
          <w:rFonts w:ascii="Times New Roman" w:hAnsi="Times New Roman"/>
          <w:sz w:val="24"/>
          <w:szCs w:val="24"/>
        </w:rPr>
        <w:softHyphen/>
        <w:t>-01-006938  от 14 июня  2018 года.</w:t>
      </w:r>
    </w:p>
    <w:p w:rsidR="00BE1AE9" w:rsidRPr="00AA5636" w:rsidRDefault="00BE1AE9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A5636">
        <w:rPr>
          <w:rFonts w:ascii="Times New Roman" w:hAnsi="Times New Roman"/>
          <w:sz w:val="24"/>
          <w:szCs w:val="24"/>
        </w:rPr>
        <w:t>Одним из условий, обеспечивающих здоровье воспитанников, является организация и качество питания. На организацию питания заключен договор с ООО«АБ</w:t>
      </w:r>
      <w:r w:rsidR="00183BC8" w:rsidRPr="00AA5636">
        <w:rPr>
          <w:rFonts w:ascii="Times New Roman" w:hAnsi="Times New Roman"/>
          <w:sz w:val="24"/>
          <w:szCs w:val="24"/>
        </w:rPr>
        <w:t>К - Пэймент</w:t>
      </w:r>
      <w:r w:rsidRPr="00AA5636">
        <w:rPr>
          <w:rFonts w:ascii="Times New Roman" w:hAnsi="Times New Roman"/>
          <w:sz w:val="24"/>
          <w:szCs w:val="24"/>
        </w:rPr>
        <w:t xml:space="preserve">». Устройство, оборудование и содержание пищеблока соответствует санитарным правилам и нормам к организации питания дошкольников. Пищеблок оборудован необходимым технологическим оборудованием. Техническое состояние оборудования удовлетворительное. Пищеблок оснащѐн посудой, инвентарѐм в соответствии с санитарными нормами и правилами. Соблюдается маркировка посуды, уборочного инвентаря. Созданы условия для </w:t>
      </w:r>
      <w:r w:rsidRPr="00AA5636">
        <w:rPr>
          <w:rFonts w:ascii="Times New Roman" w:hAnsi="Times New Roman"/>
          <w:sz w:val="24"/>
          <w:szCs w:val="24"/>
        </w:rPr>
        <w:lastRenderedPageBreak/>
        <w:t>мытья посуды. Питание в дошкольном образовательном учреждении, организовано в соответствии с основными требованиями к питанию ребѐнка-дошкольника в соответствии с 10-дневным меню, с соблюдением основных принципов организации питания. Контроль, за организацией питания осуществляет заведующий и старшая медсестра. В ДОУ имеется картотека блюд и технологические карты. Ежедневно употребляется мясо, молоко, хлеб, масло, овощи, через 1-3 и более дней сметана, сыр, яйцо и т.д. строго распределяется калорийность в течение дня. Постоянно, не зависимо от сезона, в рацион детей включены блюда из мяса, рыбы, яиц, творога, молока, сыра</w:t>
      </w:r>
      <w:r w:rsidRPr="00AA5636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Pr="00AA5636">
        <w:rPr>
          <w:rFonts w:ascii="Times New Roman" w:hAnsi="Times New Roman"/>
          <w:sz w:val="24"/>
          <w:szCs w:val="24"/>
        </w:rPr>
        <w:t>Подсчет ингредиентов и калорийности пищи, проводится медицинской сестрой 1 раз в месяц ведомости</w:t>
      </w:r>
      <w:r w:rsidRPr="00AA5636">
        <w:rPr>
          <w:rFonts w:ascii="Times New Roman" w:hAnsi="Times New Roman"/>
          <w:sz w:val="24"/>
          <w:szCs w:val="24"/>
          <w:lang w:val="tt-RU"/>
        </w:rPr>
        <w:t>контроля за ра</w:t>
      </w:r>
      <w:r w:rsidRPr="00AA5636">
        <w:rPr>
          <w:rFonts w:ascii="Times New Roman" w:hAnsi="Times New Roman"/>
          <w:sz w:val="24"/>
          <w:szCs w:val="24"/>
        </w:rPr>
        <w:t>ц</w:t>
      </w:r>
      <w:r w:rsidRPr="00AA5636">
        <w:rPr>
          <w:rFonts w:ascii="Times New Roman" w:hAnsi="Times New Roman"/>
          <w:sz w:val="24"/>
          <w:szCs w:val="24"/>
          <w:lang w:val="tt-RU"/>
        </w:rPr>
        <w:t>иональным питанием</w:t>
      </w:r>
      <w:r w:rsidRPr="00AA5636">
        <w:rPr>
          <w:rFonts w:ascii="Times New Roman" w:hAnsi="Times New Roman"/>
          <w:sz w:val="24"/>
          <w:szCs w:val="24"/>
        </w:rPr>
        <w:t>. Выдача готовой пищи проводится только после снятия пробы, и записи в бракеражном журнале готовых блюд с разрешением на их выдачу. Ежедневно оставляется суточная проба готовой продукции, отбор и хранении суточных проб находится под постоянным контролем медицинских работников: проба отбирается в кипяченую посуду с крышкой и хранятся в специально отведенном в холодильнике месте при температуре 6–8 С.</w:t>
      </w:r>
    </w:p>
    <w:p w:rsidR="00AA5636" w:rsidRPr="00AA5636" w:rsidRDefault="00AA5636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BE1AE9" w:rsidRPr="00AA5636" w:rsidRDefault="007C7778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E1AE9" w:rsidRPr="00AA5636">
        <w:rPr>
          <w:rFonts w:ascii="Times New Roman" w:hAnsi="Times New Roman"/>
          <w:b/>
          <w:sz w:val="24"/>
          <w:szCs w:val="24"/>
        </w:rPr>
        <w:t>.2.Создание условий для комплексной безопасности воспитанников и сотрудников</w:t>
      </w:r>
    </w:p>
    <w:p w:rsidR="00BE1AE9" w:rsidRPr="00AA5636" w:rsidRDefault="00BE1AE9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A5636">
        <w:rPr>
          <w:rFonts w:ascii="Times New Roman" w:hAnsi="Times New Roman"/>
          <w:b/>
          <w:sz w:val="24"/>
          <w:szCs w:val="24"/>
        </w:rPr>
        <w:t xml:space="preserve">ДОУ </w:t>
      </w:r>
    </w:p>
    <w:p w:rsidR="00BE1AE9" w:rsidRPr="00AA5636" w:rsidRDefault="00BE1AE9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A5636">
        <w:rPr>
          <w:rFonts w:ascii="Times New Roman" w:hAnsi="Times New Roman"/>
          <w:sz w:val="24"/>
          <w:szCs w:val="24"/>
        </w:rPr>
        <w:t>В дошкольном образовательном учреждении созданы определѐнные условия для комплексной безопасности воспитанника и сотрудников. Антитеррористическую защиту участников образовательного процесса обеспечивают средства экстренного вызова. В здании установлена «Кнопка тревожной сигнализации», металлоискатель</w:t>
      </w:r>
      <w:r w:rsidR="00183BC8" w:rsidRPr="00AA5636">
        <w:rPr>
          <w:rFonts w:ascii="Times New Roman" w:hAnsi="Times New Roman"/>
          <w:sz w:val="24"/>
          <w:szCs w:val="24"/>
        </w:rPr>
        <w:t xml:space="preserve"> </w:t>
      </w:r>
      <w:r w:rsidRPr="00AA5636">
        <w:rPr>
          <w:rFonts w:ascii="Times New Roman" w:hAnsi="Times New Roman"/>
          <w:sz w:val="24"/>
          <w:szCs w:val="24"/>
        </w:rPr>
        <w:t>- ручной, видеонаблюдение наружное 8 камер, установлена система контроля доступа.</w:t>
      </w:r>
      <w:r w:rsidR="00183BC8" w:rsidRPr="00AA5636">
        <w:rPr>
          <w:rFonts w:ascii="Times New Roman" w:hAnsi="Times New Roman"/>
          <w:sz w:val="24"/>
          <w:szCs w:val="24"/>
        </w:rPr>
        <w:t xml:space="preserve"> </w:t>
      </w:r>
      <w:r w:rsidRPr="00AA5636">
        <w:rPr>
          <w:rFonts w:ascii="Times New Roman" w:hAnsi="Times New Roman"/>
          <w:sz w:val="24"/>
          <w:szCs w:val="24"/>
        </w:rPr>
        <w:t xml:space="preserve">Допуск проезда автотранспорта на территорию образовательного учреждения определѐн приказом руководителя, контролируется завхозом. Въезд специализированного автотранспорта на территорию осуществляется согласно графику: завоз продуктов питания. Организована работа по профилактике терроризма ЧС, пожарной безопасности. Функционирование образовательного учреждения осуществляется в соответствии с нормами и правилами противопожарной безопасности ППБ 01-03, 101-89. Здание ДОУ достаточно обеспечено средствами противопожарной безопасности. Таким образом, в ДОУ созданы безопасные условия для образовательного процесса. Система безопасности постоянно подвергается контролю со стороны органов государственного и общественного управления. Ежегодно осуществляется обучение работников МБДОУ по безопасности жизнедеятельности. Предотвращение несчастных случаев детей – одно из главных направлений деятельности коллектива. Стоит задача по исключению несчастных случаев с воспитанниками во время пребывания детей в детском саду. </w:t>
      </w:r>
    </w:p>
    <w:p w:rsidR="00BE1AE9" w:rsidRPr="00AA5636" w:rsidRDefault="00BE1AE9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A5636">
        <w:rPr>
          <w:rFonts w:ascii="Times New Roman" w:hAnsi="Times New Roman"/>
          <w:b/>
          <w:sz w:val="24"/>
          <w:szCs w:val="24"/>
        </w:rPr>
        <w:t>Вывод</w:t>
      </w:r>
      <w:r w:rsidRPr="00AA5636">
        <w:rPr>
          <w:rFonts w:ascii="Times New Roman" w:hAnsi="Times New Roman"/>
          <w:sz w:val="24"/>
          <w:szCs w:val="24"/>
        </w:rPr>
        <w:t>: материально-технические и медико-социальные условия пребывания детей в ДОО создают необходимые условия для реализации программ дошкольного образования в соответствии с возрастными и индивидуальными особенностями детей, в соответствии с приоритетными направлениями деятельности. В учреждении функционируют кабинеты: методический, кабинет татарского языка; работают отдельно музыкальный и физкультурный залы с необходимым оборудованием. В группах созданы условия для занятий, игр детей, самостоятельной деятельности по интересам. Предметно-пространственная организация помещений целесообразна, отличается эстетической культурой, способствует эмоциональному благополучию детей.</w:t>
      </w:r>
    </w:p>
    <w:p w:rsidR="00BE1AE9" w:rsidRPr="00AA5636" w:rsidRDefault="007C7778" w:rsidP="00BE1AE9">
      <w:pPr>
        <w:pStyle w:val="21"/>
        <w:spacing w:line="276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7</w:t>
      </w:r>
      <w:r w:rsidR="00BE1AE9" w:rsidRPr="00AA5636">
        <w:rPr>
          <w:rFonts w:ascii="Times New Roman" w:hAnsi="Times New Roman"/>
          <w:b/>
          <w:sz w:val="24"/>
          <w:szCs w:val="24"/>
        </w:rPr>
        <w:t>.Заключение</w:t>
      </w:r>
      <w:r w:rsidR="00BE1AE9" w:rsidRPr="00AA5636">
        <w:rPr>
          <w:rFonts w:ascii="Times New Roman" w:hAnsi="Times New Roman"/>
          <w:sz w:val="24"/>
          <w:szCs w:val="24"/>
        </w:rPr>
        <w:t>. Перспективы развития учреждения по итогам самоанализа можно сделать вывод: организационно - правовое обеспечение, структура и система управления Учреждения соответствуют требованиям нормативных правовых актов по вопросам организации деятельности образовательных организаций РФ и РТ и обеспечивают решение задач, стоящих перед Учреждением. Качество образовательного процесса на ступенях дошкольного образования, система воспитательной работы, материально - техническое и информационное обеспечение, работа с кадрами соответствуют установленным требованиям к виду и типу учреждения и, в целом, подтверждаются результатами его деятельности. Прослеживается положительная динамика развития в сравнении с предыдущим отчетным периодом. Все это позволяет реализовывать образовательные программы в полном объеме в соответствии с ФГОС дошкольного образования.</w:t>
      </w:r>
    </w:p>
    <w:p w:rsidR="00BE1AE9" w:rsidRPr="00AA5636" w:rsidRDefault="00BE1AE9" w:rsidP="00BE1A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1AE9" w:rsidRPr="00AA5636" w:rsidRDefault="00BE1AE9" w:rsidP="00BE1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1AE9" w:rsidRPr="00AA5636" w:rsidRDefault="00BE1AE9" w:rsidP="00BE1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1AE9" w:rsidRPr="00AA5636" w:rsidRDefault="00BE1AE9" w:rsidP="00BE1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1AE9" w:rsidRPr="00AA5636" w:rsidRDefault="00BE1AE9" w:rsidP="00BE1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1AE9" w:rsidRPr="00AA5636" w:rsidRDefault="00BE1AE9" w:rsidP="00BE1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1AE9" w:rsidRPr="00AA5636" w:rsidRDefault="00BE1AE9" w:rsidP="00BE1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1AE9" w:rsidRPr="00AA5636" w:rsidRDefault="00BE1AE9" w:rsidP="00BE1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1AE9" w:rsidRPr="00AA5636" w:rsidRDefault="00BE1AE9" w:rsidP="00BE1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1AE9" w:rsidRPr="00AA5636" w:rsidRDefault="00BE1AE9" w:rsidP="00BE1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1AE9" w:rsidRPr="00AA5636" w:rsidRDefault="00BE1AE9" w:rsidP="00BE1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1AE9" w:rsidRPr="00AA5636" w:rsidRDefault="00BE1AE9" w:rsidP="00BE1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1AE9" w:rsidRPr="00AA5636" w:rsidRDefault="00BE1AE9" w:rsidP="00BE1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1AE9" w:rsidRPr="00AA5636" w:rsidRDefault="00BE1AE9" w:rsidP="00BE1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1AE9" w:rsidRPr="00AA5636" w:rsidRDefault="00BE1AE9" w:rsidP="00BE1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1AE9" w:rsidRPr="00AA5636" w:rsidRDefault="00BE1AE9" w:rsidP="00BE1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1AE9" w:rsidRPr="00AA5636" w:rsidRDefault="00BE1AE9" w:rsidP="00BE1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1AE9" w:rsidRPr="00AA5636" w:rsidRDefault="00BE1AE9" w:rsidP="00BE1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1AE9" w:rsidRPr="00AA5636" w:rsidRDefault="00BE1AE9" w:rsidP="00BE1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1AE9" w:rsidRPr="00AA5636" w:rsidRDefault="00BE1AE9" w:rsidP="00BE1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1AE9" w:rsidRPr="00AA5636" w:rsidRDefault="00BE1AE9" w:rsidP="00BE1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1AE9" w:rsidRPr="00AA5636" w:rsidRDefault="00BE1AE9" w:rsidP="00BE1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1AE9" w:rsidRPr="00AA5636" w:rsidRDefault="00BE1AE9" w:rsidP="00BE1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1AE9" w:rsidRPr="00AA5636" w:rsidRDefault="00BE1AE9" w:rsidP="00BE1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1AE9" w:rsidRPr="00AA5636" w:rsidRDefault="00BE1AE9" w:rsidP="00BE1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1AE9" w:rsidRPr="00AA5636" w:rsidRDefault="00BE1AE9" w:rsidP="00BE1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662A" w:rsidRPr="00AA5636" w:rsidRDefault="003D662A">
      <w:pPr>
        <w:rPr>
          <w:rFonts w:ascii="Times New Roman" w:hAnsi="Times New Roman" w:cs="Times New Roman"/>
          <w:sz w:val="24"/>
          <w:szCs w:val="24"/>
        </w:rPr>
      </w:pPr>
    </w:p>
    <w:sectPr w:rsidR="003D662A" w:rsidRPr="00AA5636" w:rsidSect="003D662A">
      <w:footerReference w:type="default" r:id="rId10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ADB" w:rsidRDefault="001C3ADB">
      <w:pPr>
        <w:spacing w:after="0" w:line="240" w:lineRule="auto"/>
      </w:pPr>
      <w:r>
        <w:separator/>
      </w:r>
    </w:p>
  </w:endnote>
  <w:endnote w:type="continuationSeparator" w:id="0">
    <w:p w:rsidR="001C3ADB" w:rsidRDefault="001C3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62A" w:rsidRDefault="001C3ADB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77485">
      <w:rPr>
        <w:noProof/>
      </w:rPr>
      <w:t>1</w:t>
    </w:r>
    <w:r>
      <w:rPr>
        <w:noProof/>
      </w:rPr>
      <w:fldChar w:fldCharType="end"/>
    </w:r>
  </w:p>
  <w:p w:rsidR="003D662A" w:rsidRDefault="003D662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ADB" w:rsidRDefault="001C3ADB">
      <w:pPr>
        <w:spacing w:after="0" w:line="240" w:lineRule="auto"/>
      </w:pPr>
      <w:r>
        <w:separator/>
      </w:r>
    </w:p>
  </w:footnote>
  <w:footnote w:type="continuationSeparator" w:id="0">
    <w:p w:rsidR="001C3ADB" w:rsidRDefault="001C3A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06D3F"/>
    <w:multiLevelType w:val="hybridMultilevel"/>
    <w:tmpl w:val="C1D69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167BF6"/>
    <w:multiLevelType w:val="hybridMultilevel"/>
    <w:tmpl w:val="ACE8C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A91414"/>
    <w:multiLevelType w:val="hybridMultilevel"/>
    <w:tmpl w:val="CCBE1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E03E08"/>
    <w:multiLevelType w:val="hybridMultilevel"/>
    <w:tmpl w:val="149E2FC4"/>
    <w:lvl w:ilvl="0" w:tplc="73A858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CC41CB2"/>
    <w:multiLevelType w:val="hybridMultilevel"/>
    <w:tmpl w:val="02DC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057CC4"/>
    <w:multiLevelType w:val="hybridMultilevel"/>
    <w:tmpl w:val="71904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E1AE9"/>
    <w:rsid w:val="00004A9A"/>
    <w:rsid w:val="00054049"/>
    <w:rsid w:val="00131D1D"/>
    <w:rsid w:val="00183BC8"/>
    <w:rsid w:val="001C3ADB"/>
    <w:rsid w:val="001F054F"/>
    <w:rsid w:val="00210239"/>
    <w:rsid w:val="002736B1"/>
    <w:rsid w:val="002D4E4F"/>
    <w:rsid w:val="003D662A"/>
    <w:rsid w:val="00437EF8"/>
    <w:rsid w:val="005B684B"/>
    <w:rsid w:val="0077715D"/>
    <w:rsid w:val="007A46E9"/>
    <w:rsid w:val="007C7778"/>
    <w:rsid w:val="008B10AF"/>
    <w:rsid w:val="00902173"/>
    <w:rsid w:val="00937AB4"/>
    <w:rsid w:val="009D70FD"/>
    <w:rsid w:val="00AA5636"/>
    <w:rsid w:val="00B77485"/>
    <w:rsid w:val="00B810CC"/>
    <w:rsid w:val="00BE1AE9"/>
    <w:rsid w:val="00C45138"/>
    <w:rsid w:val="00C55F0A"/>
    <w:rsid w:val="00C973EF"/>
    <w:rsid w:val="00D05AF2"/>
    <w:rsid w:val="00F2256B"/>
    <w:rsid w:val="00FD2913"/>
    <w:rsid w:val="00FF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2AEB83-C25E-47FC-BBB9-1548C4C5F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0CC"/>
  </w:style>
  <w:style w:type="paragraph" w:styleId="2">
    <w:name w:val="heading 2"/>
    <w:basedOn w:val="a"/>
    <w:link w:val="20"/>
    <w:uiPriority w:val="99"/>
    <w:qFormat/>
    <w:rsid w:val="00BE1AE9"/>
    <w:pPr>
      <w:spacing w:before="100" w:beforeAutospacing="1" w:after="100" w:afterAutospacing="1" w:line="240" w:lineRule="auto"/>
      <w:outlineLvl w:val="1"/>
    </w:pPr>
    <w:rPr>
      <w:rFonts w:ascii="Times New Roman" w:eastAsia="SimSu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BE1AE9"/>
    <w:rPr>
      <w:rFonts w:ascii="Times New Roman" w:eastAsia="SimSu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99"/>
    <w:qFormat/>
    <w:rsid w:val="00BE1AE9"/>
    <w:pPr>
      <w:ind w:left="720"/>
      <w:contextualSpacing/>
    </w:pPr>
    <w:rPr>
      <w:rFonts w:ascii="Calibri" w:eastAsia="SimSun" w:hAnsi="Calibri" w:cs="Times New Roman"/>
      <w:lang w:eastAsia="en-US"/>
    </w:rPr>
  </w:style>
  <w:style w:type="paragraph" w:styleId="a4">
    <w:name w:val="Normal (Web)"/>
    <w:basedOn w:val="a"/>
    <w:uiPriority w:val="99"/>
    <w:rsid w:val="00BE1AE9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BE1AE9"/>
    <w:pPr>
      <w:tabs>
        <w:tab w:val="center" w:pos="4677"/>
        <w:tab w:val="right" w:pos="9355"/>
      </w:tabs>
    </w:pPr>
    <w:rPr>
      <w:rFonts w:ascii="Arial" w:eastAsia="SimSun" w:hAnsi="Arial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BE1AE9"/>
    <w:rPr>
      <w:rFonts w:ascii="Arial" w:eastAsia="SimSun" w:hAnsi="Arial" w:cs="Times New Roman"/>
    </w:rPr>
  </w:style>
  <w:style w:type="character" w:customStyle="1" w:styleId="apple-converted-space">
    <w:name w:val="apple-converted-space"/>
    <w:rsid w:val="00BE1AE9"/>
    <w:rPr>
      <w:rFonts w:cs="Times New Roman"/>
    </w:rPr>
  </w:style>
  <w:style w:type="character" w:styleId="a7">
    <w:name w:val="Hyperlink"/>
    <w:uiPriority w:val="99"/>
    <w:rsid w:val="00BE1AE9"/>
    <w:rPr>
      <w:rFonts w:cs="Times New Roman"/>
      <w:color w:val="0000FF"/>
      <w:u w:val="single"/>
    </w:rPr>
  </w:style>
  <w:style w:type="character" w:styleId="a8">
    <w:name w:val="Strong"/>
    <w:uiPriority w:val="22"/>
    <w:qFormat/>
    <w:rsid w:val="00BE1AE9"/>
    <w:rPr>
      <w:rFonts w:cs="Times New Roman"/>
      <w:b/>
      <w:bCs/>
    </w:rPr>
  </w:style>
  <w:style w:type="paragraph" w:styleId="a9">
    <w:name w:val="Body Text"/>
    <w:basedOn w:val="a"/>
    <w:link w:val="aa"/>
    <w:uiPriority w:val="99"/>
    <w:rsid w:val="00BE1AE9"/>
    <w:pPr>
      <w:spacing w:after="12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rsid w:val="00BE1AE9"/>
    <w:rPr>
      <w:rFonts w:ascii="Times New Roman" w:eastAsia="SimSun" w:hAnsi="Times New Roman" w:cs="Times New Roman"/>
      <w:sz w:val="24"/>
      <w:szCs w:val="24"/>
    </w:rPr>
  </w:style>
  <w:style w:type="paragraph" w:customStyle="1" w:styleId="1">
    <w:name w:val="Без интервала1"/>
    <w:link w:val="NoSpacingChar"/>
    <w:uiPriority w:val="99"/>
    <w:rsid w:val="00BE1AE9"/>
    <w:pPr>
      <w:spacing w:after="0" w:line="240" w:lineRule="auto"/>
    </w:pPr>
    <w:rPr>
      <w:rFonts w:ascii="Calibri" w:eastAsia="SimSun" w:hAnsi="Calibri" w:cs="Times New Roman"/>
      <w:lang w:eastAsia="en-US"/>
    </w:rPr>
  </w:style>
  <w:style w:type="character" w:customStyle="1" w:styleId="NoSpacingChar">
    <w:name w:val="No Spacing Char"/>
    <w:link w:val="1"/>
    <w:uiPriority w:val="99"/>
    <w:locked/>
    <w:rsid w:val="00BE1AE9"/>
    <w:rPr>
      <w:rFonts w:ascii="Calibri" w:eastAsia="SimSun" w:hAnsi="Calibri" w:cs="Times New Roman"/>
      <w:lang w:eastAsia="en-US"/>
    </w:rPr>
  </w:style>
  <w:style w:type="paragraph" w:customStyle="1" w:styleId="21">
    <w:name w:val="Без интервала2"/>
    <w:uiPriority w:val="99"/>
    <w:rsid w:val="00BE1AE9"/>
    <w:pPr>
      <w:spacing w:after="0" w:line="240" w:lineRule="auto"/>
    </w:pPr>
    <w:rPr>
      <w:rFonts w:ascii="Calibri" w:eastAsia="SimSun" w:hAnsi="Calibri" w:cs="Times New Roman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E1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E1AE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77715D"/>
    <w:pPr>
      <w:spacing w:after="0" w:line="240" w:lineRule="auto"/>
    </w:pPr>
  </w:style>
  <w:style w:type="paragraph" w:customStyle="1" w:styleId="Default">
    <w:name w:val="Default"/>
    <w:rsid w:val="001F05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bugulma/progress/do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sportal.ru/site/munitsipalnoe-byudzhetnoe-doshkolnoe-obrazovatelnoe-uchrezhdenie-detskiy-sad-kombinirovannog-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3293</Words>
  <Characters>18774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9</cp:revision>
  <cp:lastPrinted>2026-05-08T08:34:00Z</cp:lastPrinted>
  <dcterms:created xsi:type="dcterms:W3CDTF">2026-04-14T07:14:00Z</dcterms:created>
  <dcterms:modified xsi:type="dcterms:W3CDTF">2026-05-11T19:56:00Z</dcterms:modified>
</cp:coreProperties>
</file>